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04" w:rsidRPr="00B609E6" w:rsidRDefault="003E1053" w:rsidP="00B609E6">
      <w:pPr>
        <w:tabs>
          <w:tab w:val="left" w:pos="1162"/>
        </w:tabs>
        <w:spacing w:after="0" w:line="276" w:lineRule="auto"/>
        <w:rPr>
          <w:rFonts w:asciiTheme="majorBidi" w:hAnsiTheme="majorBidi" w:cs="B Koodak"/>
          <w:b/>
          <w:bCs/>
          <w:sz w:val="28"/>
          <w:szCs w:val="28"/>
          <w:rtl/>
        </w:rPr>
      </w:pPr>
      <w:bookmarkStart w:id="0" w:name="_GoBack"/>
      <w:bookmarkEnd w:id="0"/>
      <w:r w:rsidRPr="00B609E6">
        <w:rPr>
          <w:rFonts w:asciiTheme="majorBidi" w:hAnsiTheme="majorBidi" w:cs="B Koodak" w:hint="cs"/>
          <w:b/>
          <w:bCs/>
          <w:sz w:val="28"/>
          <w:szCs w:val="28"/>
          <w:rtl/>
        </w:rPr>
        <w:t>مش</w:t>
      </w:r>
      <w:r w:rsidR="00862F04" w:rsidRPr="00B609E6">
        <w:rPr>
          <w:rFonts w:asciiTheme="majorBidi" w:hAnsiTheme="majorBidi" w:cs="B Koodak" w:hint="cs"/>
          <w:b/>
          <w:bCs/>
          <w:sz w:val="28"/>
          <w:szCs w:val="28"/>
          <w:rtl/>
        </w:rPr>
        <w:t>خصات فردی:</w:t>
      </w:r>
      <w:r w:rsidR="009B058C">
        <w:rPr>
          <w:rFonts w:asciiTheme="majorBidi" w:hAnsiTheme="majorBidi" w:cs="B Koodak"/>
          <w:b/>
          <w:bCs/>
          <w:noProof/>
          <w:sz w:val="28"/>
          <w:szCs w:val="28"/>
          <w:rtl/>
          <w:lang w:bidi="ar-SA"/>
        </w:rPr>
        <w:drawing>
          <wp:anchor distT="0" distB="0" distL="114300" distR="114300" simplePos="0" relativeHeight="251658240" behindDoc="0" locked="0" layoutInCell="1" allowOverlap="1">
            <wp:simplePos x="4191000" y="914400"/>
            <wp:positionH relativeFrom="margin">
              <wp:align>left</wp:align>
            </wp:positionH>
            <wp:positionV relativeFrom="margin">
              <wp:align>top</wp:align>
            </wp:positionV>
            <wp:extent cx="1741805" cy="14281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5831147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805" cy="1428115"/>
                    </a:xfrm>
                    <a:prstGeom prst="rect">
                      <a:avLst/>
                    </a:prstGeom>
                  </pic:spPr>
                </pic:pic>
              </a:graphicData>
            </a:graphic>
          </wp:anchor>
        </w:drawing>
      </w:r>
    </w:p>
    <w:p w:rsidR="00862F04" w:rsidRPr="000C057E" w:rsidRDefault="00862F04" w:rsidP="00C0481A">
      <w:pPr>
        <w:spacing w:after="0" w:line="276" w:lineRule="auto"/>
        <w:rPr>
          <w:rFonts w:cs="B Nazanin"/>
          <w:sz w:val="28"/>
          <w:szCs w:val="28"/>
          <w:rtl/>
        </w:rPr>
      </w:pPr>
      <w:r w:rsidRPr="000C057E">
        <w:rPr>
          <w:rFonts w:cs="B Nazanin" w:hint="cs"/>
          <w:sz w:val="28"/>
          <w:szCs w:val="28"/>
          <w:rtl/>
        </w:rPr>
        <w:t>نام و نام خانوادگی:</w:t>
      </w:r>
      <w:r w:rsidR="00C01593" w:rsidRPr="000C057E">
        <w:rPr>
          <w:rFonts w:cs="B Nazanin" w:hint="cs"/>
          <w:sz w:val="28"/>
          <w:szCs w:val="28"/>
          <w:rtl/>
        </w:rPr>
        <w:t xml:space="preserve"> </w:t>
      </w:r>
      <w:r w:rsidR="00D52BB6">
        <w:rPr>
          <w:rFonts w:cs="B Nazanin" w:hint="cs"/>
          <w:sz w:val="28"/>
          <w:szCs w:val="28"/>
          <w:rtl/>
        </w:rPr>
        <w:t>یحیی میرعلی</w:t>
      </w:r>
    </w:p>
    <w:p w:rsidR="001213F0" w:rsidRPr="000C057E" w:rsidRDefault="00862F04" w:rsidP="00C0481A">
      <w:pPr>
        <w:spacing w:after="0" w:line="276" w:lineRule="auto"/>
        <w:rPr>
          <w:rFonts w:cs="B Nazanin"/>
          <w:sz w:val="28"/>
          <w:szCs w:val="28"/>
          <w:rtl/>
        </w:rPr>
      </w:pPr>
      <w:r w:rsidRPr="000C057E">
        <w:rPr>
          <w:rFonts w:cs="B Nazanin" w:hint="cs"/>
          <w:sz w:val="28"/>
          <w:szCs w:val="28"/>
          <w:rtl/>
        </w:rPr>
        <w:t>تاریخ تولد:</w:t>
      </w:r>
      <w:r w:rsidR="00C0481A" w:rsidRPr="000C057E">
        <w:rPr>
          <w:rFonts w:cs="B Nazanin" w:hint="cs"/>
          <w:sz w:val="28"/>
          <w:szCs w:val="28"/>
          <w:rtl/>
        </w:rPr>
        <w:t xml:space="preserve"> </w:t>
      </w:r>
      <w:r w:rsidR="00D52BB6">
        <w:rPr>
          <w:rFonts w:cs="B Nazanin" w:hint="cs"/>
          <w:sz w:val="28"/>
          <w:szCs w:val="28"/>
          <w:rtl/>
        </w:rPr>
        <w:t>29</w:t>
      </w:r>
      <w:r w:rsidR="00C0481A" w:rsidRPr="000C057E">
        <w:rPr>
          <w:rFonts w:cs="B Nazanin" w:hint="cs"/>
          <w:sz w:val="28"/>
          <w:szCs w:val="28"/>
          <w:rtl/>
        </w:rPr>
        <w:t xml:space="preserve"> </w:t>
      </w:r>
      <w:r w:rsidR="00A90157" w:rsidRPr="000C057E">
        <w:rPr>
          <w:rFonts w:cs="B Nazanin" w:hint="cs"/>
          <w:sz w:val="28"/>
          <w:szCs w:val="28"/>
          <w:rtl/>
        </w:rPr>
        <w:t>/</w:t>
      </w:r>
      <w:r w:rsidR="00C0481A" w:rsidRPr="000C057E">
        <w:rPr>
          <w:rFonts w:cs="B Nazanin" w:hint="cs"/>
          <w:sz w:val="28"/>
          <w:szCs w:val="28"/>
          <w:rtl/>
        </w:rPr>
        <w:t xml:space="preserve"> </w:t>
      </w:r>
      <w:r w:rsidR="000C057E">
        <w:rPr>
          <w:rFonts w:cs="B Nazanin" w:hint="cs"/>
          <w:sz w:val="28"/>
          <w:szCs w:val="28"/>
          <w:rtl/>
        </w:rPr>
        <w:t xml:space="preserve"> </w:t>
      </w:r>
      <w:r w:rsidR="00D52BB6">
        <w:rPr>
          <w:rFonts w:cs="B Nazanin" w:hint="cs"/>
          <w:sz w:val="28"/>
          <w:szCs w:val="28"/>
          <w:rtl/>
        </w:rPr>
        <w:t>11</w:t>
      </w:r>
      <w:r w:rsidR="00A90157" w:rsidRPr="000C057E">
        <w:rPr>
          <w:rFonts w:cs="B Nazanin" w:hint="cs"/>
          <w:sz w:val="28"/>
          <w:szCs w:val="28"/>
          <w:rtl/>
        </w:rPr>
        <w:t>/</w:t>
      </w:r>
      <w:r w:rsidR="00C0481A" w:rsidRPr="000C057E">
        <w:rPr>
          <w:rFonts w:cs="B Nazanin" w:hint="cs"/>
          <w:sz w:val="28"/>
          <w:szCs w:val="28"/>
          <w:rtl/>
        </w:rPr>
        <w:t xml:space="preserve"> </w:t>
      </w:r>
      <w:r w:rsidR="00D52BB6">
        <w:rPr>
          <w:rFonts w:cs="B Nazanin" w:hint="cs"/>
          <w:sz w:val="28"/>
          <w:szCs w:val="28"/>
          <w:rtl/>
        </w:rPr>
        <w:t xml:space="preserve"> 60</w:t>
      </w:r>
      <w:r w:rsidR="00C0481A" w:rsidRPr="000C057E">
        <w:rPr>
          <w:rFonts w:cs="B Nazanin" w:hint="cs"/>
          <w:sz w:val="28"/>
          <w:szCs w:val="28"/>
          <w:rtl/>
        </w:rPr>
        <w:t xml:space="preserve"> </w:t>
      </w:r>
      <w:r w:rsidR="00A90157" w:rsidRPr="000C057E">
        <w:rPr>
          <w:rFonts w:cs="B Nazanin" w:hint="cs"/>
          <w:sz w:val="28"/>
          <w:szCs w:val="28"/>
          <w:rtl/>
        </w:rPr>
        <w:t>13</w:t>
      </w:r>
      <w:r w:rsidR="00C0481A" w:rsidRPr="000C057E">
        <w:rPr>
          <w:rFonts w:cs="B Nazanin" w:hint="cs"/>
          <w:sz w:val="28"/>
          <w:szCs w:val="28"/>
          <w:rtl/>
        </w:rPr>
        <w:t xml:space="preserve"> </w:t>
      </w:r>
      <w:r w:rsidR="00C01593" w:rsidRPr="000C057E">
        <w:rPr>
          <w:rFonts w:cs="B Nazanin" w:hint="cs"/>
          <w:sz w:val="28"/>
          <w:szCs w:val="28"/>
          <w:rtl/>
        </w:rPr>
        <w:t xml:space="preserve">، </w:t>
      </w:r>
      <w:r w:rsidR="001213F0" w:rsidRPr="000C057E">
        <w:rPr>
          <w:rFonts w:cs="B Nazanin" w:hint="cs"/>
          <w:sz w:val="28"/>
          <w:szCs w:val="28"/>
          <w:rtl/>
        </w:rPr>
        <w:t>محل تولد:</w:t>
      </w:r>
      <w:r w:rsidR="00C01593" w:rsidRPr="000C057E">
        <w:rPr>
          <w:rFonts w:cs="B Nazanin" w:hint="cs"/>
          <w:sz w:val="28"/>
          <w:szCs w:val="28"/>
          <w:rtl/>
        </w:rPr>
        <w:t xml:space="preserve"> </w:t>
      </w:r>
      <w:r w:rsidR="00D52BB6">
        <w:rPr>
          <w:rFonts w:cs="B Nazanin" w:hint="cs"/>
          <w:sz w:val="28"/>
          <w:szCs w:val="28"/>
          <w:rtl/>
        </w:rPr>
        <w:t>قم</w:t>
      </w:r>
    </w:p>
    <w:p w:rsidR="00862F04" w:rsidRPr="000C057E" w:rsidRDefault="00862F04" w:rsidP="00C0481A">
      <w:pPr>
        <w:tabs>
          <w:tab w:val="right" w:pos="3968"/>
        </w:tabs>
        <w:spacing w:after="0" w:line="276" w:lineRule="auto"/>
        <w:rPr>
          <w:rFonts w:cs="B Nazanin"/>
          <w:sz w:val="28"/>
          <w:szCs w:val="28"/>
          <w:rtl/>
        </w:rPr>
      </w:pPr>
      <w:r w:rsidRPr="000C057E">
        <w:rPr>
          <w:rFonts w:cs="B Nazanin" w:hint="cs"/>
          <w:sz w:val="28"/>
          <w:szCs w:val="28"/>
          <w:rtl/>
        </w:rPr>
        <w:t>شماره شناسنامه:</w:t>
      </w:r>
      <w:r w:rsidR="00C0481A" w:rsidRPr="000C057E">
        <w:rPr>
          <w:rFonts w:cs="B Nazanin" w:hint="cs"/>
          <w:sz w:val="28"/>
          <w:szCs w:val="28"/>
          <w:rtl/>
        </w:rPr>
        <w:t xml:space="preserve"> </w:t>
      </w:r>
      <w:r w:rsidR="00D52BB6">
        <w:rPr>
          <w:rFonts w:cs="B Nazanin" w:hint="cs"/>
          <w:sz w:val="28"/>
          <w:szCs w:val="28"/>
          <w:rtl/>
        </w:rPr>
        <w:t>6875</w:t>
      </w:r>
      <w:r w:rsidR="00C0481A" w:rsidRPr="000C057E">
        <w:rPr>
          <w:rFonts w:cs="B Nazanin" w:hint="cs"/>
          <w:sz w:val="28"/>
          <w:szCs w:val="28"/>
          <w:rtl/>
        </w:rPr>
        <w:t xml:space="preserve">     </w:t>
      </w:r>
      <w:r w:rsidR="00C01593" w:rsidRPr="000C057E">
        <w:rPr>
          <w:rFonts w:cs="B Nazanin" w:hint="cs"/>
          <w:sz w:val="28"/>
          <w:szCs w:val="28"/>
          <w:rtl/>
        </w:rPr>
        <w:t xml:space="preserve">، </w:t>
      </w:r>
      <w:r w:rsidRPr="000C057E">
        <w:rPr>
          <w:rFonts w:cs="B Nazanin" w:hint="cs"/>
          <w:sz w:val="28"/>
          <w:szCs w:val="28"/>
          <w:rtl/>
        </w:rPr>
        <w:t>کد ملی:</w:t>
      </w:r>
      <w:r w:rsidR="00C01593" w:rsidRPr="000C057E">
        <w:rPr>
          <w:rFonts w:cs="B Nazanin" w:hint="cs"/>
          <w:sz w:val="28"/>
          <w:szCs w:val="28"/>
          <w:rtl/>
        </w:rPr>
        <w:t xml:space="preserve"> </w:t>
      </w:r>
      <w:r w:rsidR="00D52BB6">
        <w:rPr>
          <w:rFonts w:cs="B Nazanin" w:hint="cs"/>
          <w:sz w:val="28"/>
          <w:szCs w:val="28"/>
          <w:rtl/>
        </w:rPr>
        <w:t>0384775901</w:t>
      </w:r>
    </w:p>
    <w:p w:rsidR="001213F0" w:rsidRPr="000C057E" w:rsidRDefault="001213F0" w:rsidP="00E5741E">
      <w:pPr>
        <w:spacing w:after="0" w:line="276" w:lineRule="auto"/>
        <w:rPr>
          <w:rFonts w:cs="B Nazanin"/>
          <w:sz w:val="28"/>
          <w:szCs w:val="28"/>
          <w:rtl/>
        </w:rPr>
      </w:pPr>
      <w:r w:rsidRPr="000C057E">
        <w:rPr>
          <w:rFonts w:cs="B Nazanin" w:hint="cs"/>
          <w:sz w:val="28"/>
          <w:szCs w:val="28"/>
          <w:rtl/>
        </w:rPr>
        <w:t>وضعیت تاهل:</w:t>
      </w:r>
      <w:r w:rsidR="00A90157" w:rsidRPr="000C057E">
        <w:rPr>
          <w:rFonts w:cs="B Nazanin" w:hint="cs"/>
          <w:sz w:val="28"/>
          <w:szCs w:val="28"/>
          <w:rtl/>
        </w:rPr>
        <w:t xml:space="preserve"> </w:t>
      </w:r>
      <w:r w:rsidR="00D52BB6">
        <w:rPr>
          <w:rFonts w:cs="B Nazanin" w:hint="cs"/>
          <w:sz w:val="28"/>
          <w:szCs w:val="28"/>
          <w:rtl/>
        </w:rPr>
        <w:t xml:space="preserve">متاهل </w:t>
      </w:r>
      <w:r w:rsidR="00E5741E">
        <w:rPr>
          <w:rFonts w:cs="B Nazanin" w:hint="cs"/>
          <w:sz w:val="28"/>
          <w:szCs w:val="28"/>
          <w:rtl/>
        </w:rPr>
        <w:t>دارای</w:t>
      </w:r>
      <w:r w:rsidR="00D52BB6">
        <w:rPr>
          <w:rFonts w:cs="B Nazanin" w:hint="cs"/>
          <w:sz w:val="28"/>
          <w:szCs w:val="28"/>
          <w:rtl/>
        </w:rPr>
        <w:t xml:space="preserve"> سه فرزند</w:t>
      </w:r>
    </w:p>
    <w:p w:rsidR="00862F04" w:rsidRPr="000C057E" w:rsidRDefault="00862F04" w:rsidP="00C0481A">
      <w:pPr>
        <w:spacing w:after="0" w:line="276" w:lineRule="auto"/>
        <w:rPr>
          <w:rFonts w:cs="B Nazanin"/>
          <w:sz w:val="28"/>
          <w:szCs w:val="28"/>
          <w:rtl/>
        </w:rPr>
      </w:pPr>
      <w:r w:rsidRPr="000C057E">
        <w:rPr>
          <w:rFonts w:cs="B Nazanin" w:hint="cs"/>
          <w:sz w:val="28"/>
          <w:szCs w:val="28"/>
          <w:rtl/>
        </w:rPr>
        <w:t>موبایل:</w:t>
      </w:r>
      <w:r w:rsidR="0034343D" w:rsidRPr="000C057E">
        <w:rPr>
          <w:rFonts w:cs="B Nazanin" w:hint="cs"/>
          <w:sz w:val="28"/>
          <w:szCs w:val="28"/>
          <w:rtl/>
        </w:rPr>
        <w:t xml:space="preserve"> </w:t>
      </w:r>
      <w:r w:rsidR="00D52BB6">
        <w:rPr>
          <w:rFonts w:cs="B Nazanin" w:hint="cs"/>
          <w:sz w:val="28"/>
          <w:szCs w:val="28"/>
          <w:rtl/>
        </w:rPr>
        <w:t>09127583184</w:t>
      </w:r>
      <w:r w:rsidR="00C0481A" w:rsidRPr="000C057E">
        <w:rPr>
          <w:rFonts w:cs="B Nazanin" w:hint="cs"/>
          <w:sz w:val="28"/>
          <w:szCs w:val="28"/>
          <w:rtl/>
        </w:rPr>
        <w:t xml:space="preserve">                   </w:t>
      </w:r>
      <w:r w:rsidR="00275AE6" w:rsidRPr="000C057E">
        <w:rPr>
          <w:rFonts w:cs="B Nazanin" w:hint="cs"/>
          <w:sz w:val="28"/>
          <w:szCs w:val="28"/>
          <w:rtl/>
        </w:rPr>
        <w:t>، شماره</w:t>
      </w:r>
      <w:r w:rsidR="00C0481A" w:rsidRPr="000C057E">
        <w:rPr>
          <w:rFonts w:cs="B Nazanin" w:hint="cs"/>
          <w:sz w:val="28"/>
          <w:szCs w:val="28"/>
          <w:rtl/>
        </w:rPr>
        <w:t xml:space="preserve"> در فضای مجازی: </w:t>
      </w:r>
      <w:r w:rsidR="00D52BB6">
        <w:rPr>
          <w:rFonts w:cs="B Nazanin" w:hint="cs"/>
          <w:sz w:val="28"/>
          <w:szCs w:val="28"/>
          <w:rtl/>
        </w:rPr>
        <w:t xml:space="preserve">09127583184       </w:t>
      </w:r>
      <w:r w:rsidRPr="000C057E">
        <w:rPr>
          <w:rFonts w:cs="B Nazanin" w:hint="cs"/>
          <w:sz w:val="28"/>
          <w:szCs w:val="28"/>
          <w:rtl/>
        </w:rPr>
        <w:t>تلفن ثابت:</w:t>
      </w:r>
      <w:r w:rsidR="00D52BB6">
        <w:rPr>
          <w:rFonts w:cs="B Nazanin" w:hint="cs"/>
          <w:sz w:val="28"/>
          <w:szCs w:val="28"/>
          <w:rtl/>
        </w:rPr>
        <w:t xml:space="preserve"> 37205400</w:t>
      </w:r>
    </w:p>
    <w:p w:rsidR="00862F04" w:rsidRPr="000C057E" w:rsidRDefault="00862F04" w:rsidP="00C0481A">
      <w:pPr>
        <w:spacing w:after="0" w:line="276" w:lineRule="auto"/>
        <w:rPr>
          <w:rFonts w:cs="B Nazanin"/>
          <w:sz w:val="28"/>
          <w:szCs w:val="28"/>
          <w:rtl/>
        </w:rPr>
      </w:pPr>
      <w:r w:rsidRPr="000C057E">
        <w:rPr>
          <w:rFonts w:cs="B Nazanin" w:hint="cs"/>
          <w:sz w:val="28"/>
          <w:szCs w:val="28"/>
          <w:rtl/>
        </w:rPr>
        <w:t>آدرس منزل:</w:t>
      </w:r>
      <w:r w:rsidR="00D52BB6">
        <w:rPr>
          <w:rFonts w:cs="B Nazanin" w:hint="cs"/>
          <w:sz w:val="28"/>
          <w:szCs w:val="28"/>
          <w:rtl/>
        </w:rPr>
        <w:t xml:space="preserve"> بنیاد، شهرک امام خمینی، 20متری امام سجاد ک 9 پ 13</w:t>
      </w:r>
    </w:p>
    <w:p w:rsidR="003E1053" w:rsidRDefault="003E1053" w:rsidP="00C0481A">
      <w:pPr>
        <w:tabs>
          <w:tab w:val="right" w:pos="3968"/>
        </w:tabs>
        <w:spacing w:after="0" w:line="276" w:lineRule="auto"/>
        <w:rPr>
          <w:rFonts w:cs="B Nazanin"/>
        </w:rPr>
      </w:pPr>
      <w:r w:rsidRPr="000C057E">
        <w:rPr>
          <w:rFonts w:cs="B Nazanin" w:hint="cs"/>
          <w:sz w:val="28"/>
          <w:szCs w:val="28"/>
          <w:rtl/>
        </w:rPr>
        <w:t>پست الکترونیکی:</w:t>
      </w:r>
      <w:r w:rsidR="006C426A">
        <w:rPr>
          <w:rFonts w:cs="B Nazanin"/>
        </w:rPr>
        <w:t xml:space="preserve"> </w:t>
      </w:r>
      <w:r w:rsidR="00D52BB6">
        <w:rPr>
          <w:rFonts w:cs="B Nazanin"/>
        </w:rPr>
        <w:t>miraliyahya@gmail.com</w:t>
      </w:r>
    </w:p>
    <w:p w:rsidR="00BC5099" w:rsidRPr="00E5741E" w:rsidRDefault="00E5741E" w:rsidP="00E5741E">
      <w:pPr>
        <w:tabs>
          <w:tab w:val="left" w:pos="1162"/>
        </w:tabs>
        <w:spacing w:after="0" w:line="276" w:lineRule="auto"/>
        <w:rPr>
          <w:rFonts w:asciiTheme="majorBidi" w:hAnsiTheme="majorBidi" w:cs="B Koodak"/>
          <w:b/>
          <w:bCs/>
          <w:sz w:val="28"/>
          <w:szCs w:val="28"/>
          <w:rtl/>
        </w:rPr>
      </w:pPr>
      <w:r w:rsidRPr="00E5741E">
        <w:rPr>
          <w:rFonts w:asciiTheme="majorBidi" w:hAnsiTheme="majorBidi" w:cs="B Koodak" w:hint="cs"/>
          <w:b/>
          <w:bCs/>
          <w:sz w:val="28"/>
          <w:szCs w:val="28"/>
          <w:rtl/>
        </w:rPr>
        <w:t>رزومه</w:t>
      </w:r>
      <w:r w:rsidRPr="00E5741E">
        <w:rPr>
          <w:rFonts w:asciiTheme="majorBidi" w:hAnsiTheme="majorBidi" w:cs="B Koodak"/>
          <w:b/>
          <w:bCs/>
          <w:sz w:val="28"/>
          <w:szCs w:val="28"/>
          <w:rtl/>
        </w:rPr>
        <w:tab/>
      </w:r>
    </w:p>
    <w:p w:rsidR="00E5741E" w:rsidRPr="00AF538C" w:rsidRDefault="00E5741E" w:rsidP="00E5741E">
      <w:pPr>
        <w:jc w:val="both"/>
        <w:rPr>
          <w:rFonts w:asciiTheme="majorBidi" w:hAnsiTheme="majorBidi" w:cs="B Koodak"/>
          <w:sz w:val="28"/>
          <w:szCs w:val="28"/>
          <w:rtl/>
        </w:rPr>
      </w:pPr>
      <w:r w:rsidRPr="00AF538C">
        <w:rPr>
          <w:rFonts w:asciiTheme="majorBidi" w:hAnsiTheme="majorBidi" w:cs="B Koodak"/>
          <w:sz w:val="28"/>
          <w:szCs w:val="28"/>
          <w:rtl/>
        </w:rPr>
        <w:t>اینجانب یحیی میرعلی فرزند عباسعلی متولد شهر مقدس قم درسال1360می باشم.</w:t>
      </w:r>
      <w:r w:rsidRPr="00AF538C">
        <w:rPr>
          <w:rFonts w:asciiTheme="majorBidi" w:hAnsiTheme="majorBidi" w:cs="B Koodak" w:hint="cs"/>
          <w:sz w:val="28"/>
          <w:szCs w:val="28"/>
          <w:rtl/>
        </w:rPr>
        <w:t xml:space="preserve"> </w:t>
      </w:r>
      <w:r w:rsidRPr="00AF538C">
        <w:rPr>
          <w:rFonts w:asciiTheme="majorBidi" w:hAnsiTheme="majorBidi" w:cs="B Koodak"/>
          <w:sz w:val="28"/>
          <w:szCs w:val="28"/>
          <w:rtl/>
        </w:rPr>
        <w:t>بنده پس از گذراندن دوره دبیرستان</w:t>
      </w:r>
      <w:r w:rsidRPr="00AF538C">
        <w:rPr>
          <w:rFonts w:asciiTheme="majorBidi" w:hAnsiTheme="majorBidi" w:cs="B Koodak" w:hint="cs"/>
          <w:sz w:val="28"/>
          <w:szCs w:val="28"/>
          <w:rtl/>
        </w:rPr>
        <w:t xml:space="preserve"> وگرفتن دیپلم در رشته ریاضی به دلیل علاقه به دروس حوزوی وارد حوزه علمیه قم شدم</w:t>
      </w:r>
      <w:r w:rsidRPr="00AF538C">
        <w:rPr>
          <w:rFonts w:asciiTheme="majorBidi" w:hAnsiTheme="majorBidi" w:cs="B Koodak"/>
          <w:sz w:val="28"/>
          <w:szCs w:val="28"/>
        </w:rPr>
        <w:t xml:space="preserve"> </w:t>
      </w:r>
      <w:r w:rsidRPr="00AF538C">
        <w:rPr>
          <w:rFonts w:asciiTheme="majorBidi" w:hAnsiTheme="majorBidi" w:cs="B Koodak" w:hint="cs"/>
          <w:sz w:val="28"/>
          <w:szCs w:val="28"/>
          <w:rtl/>
        </w:rPr>
        <w:t>ودر مدرسه معصومیه دروس مقدماتی را پشت سر نهادم. پس از گذراندن دروس سطح به دلیل علاقه به درس حقوق جزادر سال1388وارد مقطع ارشد حقوق جزا در جامه المصطفی العلمیه شدم و در سال1390از پایان نامه خود با نمره عالی(19.5)دفاع نموده وهمزمان دراین سال ها در دروس خارج اساتید مطرحی همچون</w:t>
      </w:r>
      <w:r w:rsidRPr="00AF538C">
        <w:rPr>
          <w:rFonts w:asciiTheme="majorBidi" w:hAnsiTheme="majorBidi" w:cs="B Koodak"/>
          <w:sz w:val="28"/>
          <w:szCs w:val="28"/>
        </w:rPr>
        <w:t xml:space="preserve"> </w:t>
      </w:r>
      <w:r w:rsidRPr="00AF538C">
        <w:rPr>
          <w:rFonts w:asciiTheme="majorBidi" w:hAnsiTheme="majorBidi" w:cs="B Koodak" w:hint="cs"/>
          <w:sz w:val="28"/>
          <w:szCs w:val="28"/>
          <w:rtl/>
        </w:rPr>
        <w:t>مکارم شیرازی، سبحانی، علیدوست، عابدی، شهیدی و گنجی و..... کسب فیض نموده واین امردر سال های اخیرهم ادامه داشت. در سال1392در مقطع دکتری رشته فقه وحقوق جزا قبول شدم ودر سال 98از پایان نامه خود با نمره بسیار خوب(18.5)دفاع نموده ام.</w:t>
      </w:r>
    </w:p>
    <w:p w:rsidR="00E5741E" w:rsidRPr="00AF538C" w:rsidRDefault="00E5741E" w:rsidP="00E5741E">
      <w:pPr>
        <w:jc w:val="both"/>
        <w:rPr>
          <w:rFonts w:asciiTheme="majorBidi" w:hAnsiTheme="majorBidi" w:cs="B Koodak"/>
          <w:sz w:val="28"/>
          <w:szCs w:val="28"/>
          <w:rtl/>
        </w:rPr>
      </w:pPr>
      <w:r w:rsidRPr="00AF538C">
        <w:rPr>
          <w:rFonts w:asciiTheme="majorBidi" w:hAnsiTheme="majorBidi" w:cs="B Koodak" w:hint="cs"/>
          <w:sz w:val="28"/>
          <w:szCs w:val="28"/>
          <w:rtl/>
        </w:rPr>
        <w:t>بنده ازسال94مشغول تدریس درسطوح عالی حوزه بودم ودروسی همچون مکاسب،حلقات،و..... را تدریس نموده ام همچنین از سال 91در جام</w:t>
      </w:r>
      <w:r>
        <w:rPr>
          <w:rFonts w:asciiTheme="majorBidi" w:hAnsiTheme="majorBidi" w:cs="B Koodak" w:hint="cs"/>
          <w:sz w:val="28"/>
          <w:szCs w:val="28"/>
          <w:rtl/>
        </w:rPr>
        <w:t>ع</w:t>
      </w:r>
      <w:r w:rsidRPr="00AF538C">
        <w:rPr>
          <w:rFonts w:asciiTheme="majorBidi" w:hAnsiTheme="majorBidi" w:cs="B Koodak" w:hint="cs"/>
          <w:sz w:val="28"/>
          <w:szCs w:val="28"/>
          <w:rtl/>
        </w:rPr>
        <w:t>ه المصطفی و بقیه مراکز دانشگاهی و مرکز حقوق قضا مشغول تدریس در دروس تخصصی ارشد و کارشناسی رشته حقوق بوده ام و دروسی همچون حقوق جزای عمومی، حقوق جزای اختصاصی، مقدمه علم حقوق،آیات الحکام، فقه القصاص، فقه الحدود و....  راتدریس نموده ام.</w:t>
      </w:r>
    </w:p>
    <w:p w:rsidR="00E5741E" w:rsidRPr="00AF538C" w:rsidRDefault="00E5741E" w:rsidP="00614EA0">
      <w:pPr>
        <w:jc w:val="both"/>
        <w:rPr>
          <w:rFonts w:asciiTheme="majorBidi" w:hAnsiTheme="majorBidi" w:cs="B Koodak"/>
          <w:sz w:val="28"/>
          <w:szCs w:val="28"/>
          <w:rtl/>
        </w:rPr>
      </w:pPr>
      <w:r w:rsidRPr="00AF538C">
        <w:rPr>
          <w:rFonts w:asciiTheme="majorBidi" w:hAnsiTheme="majorBidi" w:cs="B Koodak" w:hint="cs"/>
          <w:sz w:val="28"/>
          <w:szCs w:val="28"/>
          <w:rtl/>
        </w:rPr>
        <w:t>بنده همچنین از اساتید راهنما و مشاور حوزه  و دانشگاه</w:t>
      </w:r>
      <w:r w:rsidR="00614EA0">
        <w:rPr>
          <w:rFonts w:asciiTheme="majorBidi" w:hAnsiTheme="majorBidi" w:cs="B Koodak" w:hint="cs"/>
          <w:sz w:val="28"/>
          <w:szCs w:val="28"/>
          <w:rtl/>
        </w:rPr>
        <w:t xml:space="preserve"> می باشم وهمچنین داوری و راهنمایی دانشجویان </w:t>
      </w:r>
      <w:r w:rsidRPr="00AF538C">
        <w:rPr>
          <w:rFonts w:asciiTheme="majorBidi" w:hAnsiTheme="majorBidi" w:cs="B Koodak" w:hint="cs"/>
          <w:sz w:val="28"/>
          <w:szCs w:val="28"/>
          <w:rtl/>
        </w:rPr>
        <w:t xml:space="preserve">عرب زبان </w:t>
      </w:r>
      <w:r w:rsidR="00614EA0">
        <w:rPr>
          <w:rFonts w:asciiTheme="majorBidi" w:hAnsiTheme="majorBidi" w:cs="B Koodak" w:hint="cs"/>
          <w:sz w:val="28"/>
          <w:szCs w:val="28"/>
          <w:rtl/>
        </w:rPr>
        <w:t xml:space="preserve">را دانشگاه قم، کاشان، المصطفی ودانشگاه ادیان به بنده ارجاع می شود و به مدت دو سال مدیر گروه  و دبیر گروه حقوق جزا دانشگاه ادیان بوده ام و </w:t>
      </w:r>
      <w:r w:rsidRPr="00AF538C">
        <w:rPr>
          <w:rFonts w:asciiTheme="majorBidi" w:hAnsiTheme="majorBidi" w:cs="B Koodak" w:hint="cs"/>
          <w:sz w:val="28"/>
          <w:szCs w:val="28"/>
          <w:rtl/>
        </w:rPr>
        <w:t xml:space="preserve"> و از آثار پژوهشی بنده می توان به چند مقاله علمی و </w:t>
      </w:r>
      <w:r w:rsidRPr="00AF538C">
        <w:rPr>
          <w:rFonts w:asciiTheme="majorBidi" w:hAnsiTheme="majorBidi" w:cs="B Koodak"/>
          <w:sz w:val="28"/>
          <w:szCs w:val="28"/>
        </w:rPr>
        <w:t xml:space="preserve">isi </w:t>
      </w:r>
      <w:r w:rsidRPr="00AF538C">
        <w:rPr>
          <w:rFonts w:asciiTheme="majorBidi" w:hAnsiTheme="majorBidi" w:cs="B Koodak" w:hint="cs"/>
          <w:sz w:val="28"/>
          <w:szCs w:val="28"/>
          <w:rtl/>
        </w:rPr>
        <w:t xml:space="preserve"> و </w:t>
      </w:r>
      <w:r w:rsidR="00614EA0">
        <w:rPr>
          <w:rFonts w:asciiTheme="majorBidi" w:hAnsiTheme="majorBidi" w:cs="B Koodak" w:hint="cs"/>
          <w:sz w:val="28"/>
          <w:szCs w:val="28"/>
          <w:rtl/>
        </w:rPr>
        <w:t>یک کتاب چاپ شده و یک کتاب در آستانه چاپ اشاره کرد</w:t>
      </w:r>
      <w:r w:rsidRPr="00AF538C">
        <w:rPr>
          <w:rFonts w:asciiTheme="majorBidi" w:hAnsiTheme="majorBidi" w:cs="B Koodak" w:hint="cs"/>
          <w:sz w:val="28"/>
          <w:szCs w:val="28"/>
          <w:rtl/>
        </w:rPr>
        <w:t>.</w:t>
      </w:r>
      <w:r>
        <w:rPr>
          <w:rFonts w:asciiTheme="majorBidi" w:hAnsiTheme="majorBidi" w:cs="B Koodak"/>
          <w:sz w:val="28"/>
          <w:szCs w:val="28"/>
        </w:rPr>
        <w:t xml:space="preserve"> </w:t>
      </w:r>
      <w:r>
        <w:rPr>
          <w:rFonts w:asciiTheme="majorBidi" w:hAnsiTheme="majorBidi" w:cs="B Koodak" w:hint="cs"/>
          <w:sz w:val="28"/>
          <w:szCs w:val="28"/>
          <w:rtl/>
        </w:rPr>
        <w:t xml:space="preserve"> همچنین بنده عضو بسیج اساتید حوزه علمیه قم می باشم و در برخی از دوره های مهارتی مانند دوره مدیریت و پودمانی تبلیغ و...را گذرانده ام.</w:t>
      </w:r>
    </w:p>
    <w:p w:rsidR="00E5741E" w:rsidRDefault="00E5741E" w:rsidP="006C426A">
      <w:pPr>
        <w:tabs>
          <w:tab w:val="right" w:pos="3968"/>
        </w:tabs>
        <w:spacing w:after="0" w:line="276" w:lineRule="auto"/>
        <w:rPr>
          <w:rFonts w:cs="B Nazanin"/>
          <w:rtl/>
        </w:rPr>
      </w:pPr>
    </w:p>
    <w:p w:rsidR="00E5741E" w:rsidRDefault="00E5741E" w:rsidP="006C426A">
      <w:pPr>
        <w:tabs>
          <w:tab w:val="right" w:pos="3968"/>
        </w:tabs>
        <w:spacing w:after="0" w:line="276" w:lineRule="auto"/>
        <w:rPr>
          <w:rFonts w:cs="B Nazanin"/>
          <w:rtl/>
        </w:rPr>
      </w:pPr>
    </w:p>
    <w:p w:rsidR="00BC5099" w:rsidRDefault="00BC5099" w:rsidP="006C426A">
      <w:pPr>
        <w:tabs>
          <w:tab w:val="right" w:pos="3968"/>
        </w:tabs>
        <w:spacing w:after="0" w:line="276" w:lineRule="auto"/>
        <w:rPr>
          <w:rFonts w:cs="B Nazanin"/>
          <w:b/>
          <w:bCs/>
          <w:u w:val="single"/>
          <w:rtl/>
        </w:rPr>
      </w:pPr>
      <w:r w:rsidRPr="00BC5099">
        <w:rPr>
          <w:rFonts w:cs="B Nazanin" w:hint="cs"/>
          <w:b/>
          <w:bCs/>
          <w:u w:val="single"/>
          <w:rtl/>
        </w:rPr>
        <w:t>سوابق تحصیلی:</w:t>
      </w:r>
    </w:p>
    <w:p w:rsidR="00BC5099" w:rsidRPr="00BC5099" w:rsidRDefault="00BC5099" w:rsidP="006C426A">
      <w:pPr>
        <w:tabs>
          <w:tab w:val="right" w:pos="3968"/>
        </w:tabs>
        <w:spacing w:after="0" w:line="276" w:lineRule="auto"/>
        <w:rPr>
          <w:rFonts w:cs="B Nazanin"/>
          <w:b/>
          <w:bCs/>
          <w:u w:val="single"/>
        </w:rPr>
      </w:pPr>
    </w:p>
    <w:tbl>
      <w:tblPr>
        <w:tblStyle w:val="TableGrid"/>
        <w:bidiVisual/>
        <w:tblW w:w="7232"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1372"/>
        <w:gridCol w:w="1465"/>
        <w:gridCol w:w="637"/>
        <w:gridCol w:w="687"/>
        <w:gridCol w:w="1830"/>
        <w:gridCol w:w="1241"/>
      </w:tblGrid>
      <w:tr w:rsidR="00D52BB6" w:rsidRPr="00D61AC6" w:rsidTr="00D52BB6">
        <w:trPr>
          <w:trHeight w:val="439"/>
          <w:jc w:val="center"/>
        </w:trPr>
        <w:tc>
          <w:tcPr>
            <w:tcW w:w="1372" w:type="dxa"/>
            <w:vMerge w:val="restart"/>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مقطع</w:t>
            </w:r>
          </w:p>
        </w:tc>
        <w:tc>
          <w:tcPr>
            <w:tcW w:w="1465" w:type="dxa"/>
            <w:vMerge w:val="restart"/>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رشته تحصیلی</w:t>
            </w:r>
          </w:p>
        </w:tc>
        <w:tc>
          <w:tcPr>
            <w:tcW w:w="1324" w:type="dxa"/>
            <w:gridSpan w:val="2"/>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مدت تحصیل</w:t>
            </w:r>
          </w:p>
        </w:tc>
        <w:tc>
          <w:tcPr>
            <w:tcW w:w="1830" w:type="dxa"/>
            <w:vMerge w:val="restart"/>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واحد آموزشی</w:t>
            </w:r>
          </w:p>
        </w:tc>
        <w:tc>
          <w:tcPr>
            <w:tcW w:w="1241" w:type="dxa"/>
            <w:vMerge w:val="restart"/>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کشور/شهر</w:t>
            </w:r>
          </w:p>
        </w:tc>
      </w:tr>
      <w:tr w:rsidR="00D52BB6" w:rsidRPr="00D61AC6" w:rsidTr="00D52BB6">
        <w:trPr>
          <w:trHeight w:val="319"/>
          <w:jc w:val="center"/>
        </w:trPr>
        <w:tc>
          <w:tcPr>
            <w:tcW w:w="1372" w:type="dxa"/>
            <w:vMerge/>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p>
        </w:tc>
        <w:tc>
          <w:tcPr>
            <w:tcW w:w="1465" w:type="dxa"/>
            <w:vMerge/>
            <w:vAlign w:val="center"/>
          </w:tcPr>
          <w:p w:rsidR="00D52BB6" w:rsidRPr="00D61AC6" w:rsidRDefault="00D52BB6" w:rsidP="00E5741E">
            <w:pPr>
              <w:spacing w:after="100" w:afterAutospacing="1"/>
              <w:jc w:val="center"/>
              <w:rPr>
                <w:rFonts w:cs="B Nazanin"/>
                <w:b/>
                <w:bCs/>
                <w:sz w:val="24"/>
                <w:szCs w:val="24"/>
                <w:rtl/>
              </w:rPr>
            </w:pPr>
          </w:p>
        </w:tc>
        <w:tc>
          <w:tcPr>
            <w:tcW w:w="637"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از</w:t>
            </w:r>
          </w:p>
        </w:tc>
        <w:tc>
          <w:tcPr>
            <w:tcW w:w="687"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تا</w:t>
            </w:r>
          </w:p>
        </w:tc>
        <w:tc>
          <w:tcPr>
            <w:tcW w:w="1830" w:type="dxa"/>
            <w:vMerge/>
            <w:vAlign w:val="center"/>
          </w:tcPr>
          <w:p w:rsidR="00D52BB6" w:rsidRPr="00D61AC6" w:rsidRDefault="00D52BB6" w:rsidP="00E5741E">
            <w:pPr>
              <w:spacing w:after="100" w:afterAutospacing="1"/>
              <w:jc w:val="center"/>
              <w:rPr>
                <w:rFonts w:cs="B Nazanin"/>
                <w:b/>
                <w:bCs/>
                <w:sz w:val="24"/>
                <w:szCs w:val="24"/>
                <w:rtl/>
              </w:rPr>
            </w:pPr>
          </w:p>
        </w:tc>
        <w:tc>
          <w:tcPr>
            <w:tcW w:w="1241" w:type="dxa"/>
            <w:vMerge/>
            <w:vAlign w:val="center"/>
          </w:tcPr>
          <w:p w:rsidR="00D52BB6" w:rsidRPr="00D61AC6" w:rsidRDefault="00D52BB6" w:rsidP="00E5741E">
            <w:pPr>
              <w:spacing w:after="100" w:afterAutospacing="1"/>
              <w:jc w:val="center"/>
              <w:rPr>
                <w:rFonts w:cs="B Nazanin"/>
                <w:b/>
                <w:bCs/>
                <w:sz w:val="24"/>
                <w:szCs w:val="24"/>
                <w:rtl/>
              </w:rPr>
            </w:pPr>
          </w:p>
        </w:tc>
      </w:tr>
      <w:tr w:rsidR="00D52BB6" w:rsidRPr="00D61AC6" w:rsidTr="00D52BB6">
        <w:trPr>
          <w:trHeight w:val="465"/>
          <w:jc w:val="center"/>
        </w:trPr>
        <w:tc>
          <w:tcPr>
            <w:tcW w:w="1372"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دیپلم</w:t>
            </w:r>
          </w:p>
        </w:tc>
        <w:tc>
          <w:tcPr>
            <w:tcW w:w="1465"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 xml:space="preserve">ریاضی </w:t>
            </w:r>
          </w:p>
        </w:tc>
        <w:tc>
          <w:tcPr>
            <w:tcW w:w="637"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76</w:t>
            </w:r>
          </w:p>
        </w:tc>
        <w:tc>
          <w:tcPr>
            <w:tcW w:w="687"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79</w:t>
            </w:r>
          </w:p>
        </w:tc>
        <w:tc>
          <w:tcPr>
            <w:tcW w:w="1830" w:type="dxa"/>
            <w:vAlign w:val="center"/>
          </w:tcPr>
          <w:p w:rsidR="00D52BB6" w:rsidRPr="00D61AC6" w:rsidRDefault="00D52BB6" w:rsidP="00E5741E">
            <w:pPr>
              <w:spacing w:after="100" w:afterAutospacing="1"/>
              <w:jc w:val="center"/>
              <w:rPr>
                <w:rFonts w:cs="B Nazanin"/>
                <w:b/>
                <w:bCs/>
                <w:sz w:val="24"/>
                <w:szCs w:val="24"/>
                <w:rtl/>
              </w:rPr>
            </w:pPr>
          </w:p>
        </w:tc>
        <w:tc>
          <w:tcPr>
            <w:tcW w:w="1241" w:type="dxa"/>
            <w:vAlign w:val="center"/>
          </w:tcPr>
          <w:p w:rsidR="00D52BB6" w:rsidRPr="00D61AC6" w:rsidRDefault="00D52BB6" w:rsidP="00E5741E">
            <w:pPr>
              <w:spacing w:after="100" w:afterAutospacing="1"/>
              <w:jc w:val="center"/>
              <w:rPr>
                <w:rFonts w:cs="B Nazanin"/>
                <w:b/>
                <w:bCs/>
                <w:sz w:val="24"/>
                <w:szCs w:val="24"/>
                <w:rtl/>
              </w:rPr>
            </w:pPr>
          </w:p>
        </w:tc>
      </w:tr>
      <w:tr w:rsidR="00D52BB6" w:rsidRPr="00D61AC6" w:rsidTr="00D52BB6">
        <w:trPr>
          <w:trHeight w:val="486"/>
          <w:jc w:val="center"/>
        </w:trPr>
        <w:tc>
          <w:tcPr>
            <w:tcW w:w="1372"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کارشناسی</w:t>
            </w:r>
          </w:p>
        </w:tc>
        <w:tc>
          <w:tcPr>
            <w:tcW w:w="1465"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سطح2حوزه</w:t>
            </w:r>
          </w:p>
        </w:tc>
        <w:tc>
          <w:tcPr>
            <w:tcW w:w="63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79</w:t>
            </w:r>
          </w:p>
        </w:tc>
        <w:tc>
          <w:tcPr>
            <w:tcW w:w="68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87</w:t>
            </w:r>
          </w:p>
        </w:tc>
        <w:tc>
          <w:tcPr>
            <w:tcW w:w="1830"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مدرسه معصومیه و مدرس آیت الله گلپایگانی</w:t>
            </w:r>
          </w:p>
        </w:tc>
        <w:tc>
          <w:tcPr>
            <w:tcW w:w="1241"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قم</w:t>
            </w:r>
          </w:p>
        </w:tc>
      </w:tr>
      <w:tr w:rsidR="00D52BB6" w:rsidRPr="00D61AC6" w:rsidTr="00D52BB6">
        <w:trPr>
          <w:trHeight w:val="486"/>
          <w:jc w:val="center"/>
        </w:trPr>
        <w:tc>
          <w:tcPr>
            <w:tcW w:w="1372"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sidRPr="00D61AC6">
              <w:rPr>
                <w:rFonts w:cs="B Nazanin" w:hint="cs"/>
                <w:b/>
                <w:bCs/>
                <w:sz w:val="24"/>
                <w:szCs w:val="24"/>
                <w:rtl/>
              </w:rPr>
              <w:t>کارشناسی ارشد</w:t>
            </w:r>
          </w:p>
        </w:tc>
        <w:tc>
          <w:tcPr>
            <w:tcW w:w="1465"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حقوق جزا</w:t>
            </w:r>
          </w:p>
        </w:tc>
        <w:tc>
          <w:tcPr>
            <w:tcW w:w="63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88</w:t>
            </w:r>
          </w:p>
        </w:tc>
        <w:tc>
          <w:tcPr>
            <w:tcW w:w="68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90</w:t>
            </w:r>
          </w:p>
        </w:tc>
        <w:tc>
          <w:tcPr>
            <w:tcW w:w="1830"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مجتمع علوم انسانی گروه حقوق</w:t>
            </w:r>
          </w:p>
        </w:tc>
        <w:tc>
          <w:tcPr>
            <w:tcW w:w="1241"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قم</w:t>
            </w:r>
          </w:p>
        </w:tc>
      </w:tr>
      <w:tr w:rsidR="00D52BB6" w:rsidRPr="00D61AC6" w:rsidTr="00D52BB6">
        <w:trPr>
          <w:trHeight w:val="486"/>
          <w:jc w:val="center"/>
        </w:trPr>
        <w:tc>
          <w:tcPr>
            <w:tcW w:w="1372" w:type="dxa"/>
            <w:shd w:val="clear" w:color="auto" w:fill="D9D9D9" w:themeFill="background1" w:themeFillShade="D9"/>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دکتری</w:t>
            </w:r>
          </w:p>
        </w:tc>
        <w:tc>
          <w:tcPr>
            <w:tcW w:w="1465"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فقه قضایی با گرایش جزا و جرم شناسی</w:t>
            </w:r>
          </w:p>
        </w:tc>
        <w:tc>
          <w:tcPr>
            <w:tcW w:w="63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92</w:t>
            </w:r>
          </w:p>
        </w:tc>
        <w:tc>
          <w:tcPr>
            <w:tcW w:w="687" w:type="dxa"/>
            <w:vAlign w:val="center"/>
          </w:tcPr>
          <w:p w:rsidR="00D52BB6" w:rsidRPr="00D61AC6" w:rsidRDefault="00460D1A" w:rsidP="00E5741E">
            <w:pPr>
              <w:spacing w:after="100" w:afterAutospacing="1"/>
              <w:jc w:val="center"/>
              <w:rPr>
                <w:rFonts w:cs="B Nazanin"/>
                <w:b/>
                <w:bCs/>
                <w:sz w:val="24"/>
                <w:szCs w:val="24"/>
                <w:rtl/>
              </w:rPr>
            </w:pPr>
            <w:r>
              <w:rPr>
                <w:rFonts w:cs="B Nazanin" w:hint="cs"/>
                <w:b/>
                <w:bCs/>
                <w:sz w:val="24"/>
                <w:szCs w:val="24"/>
                <w:rtl/>
              </w:rPr>
              <w:t>98</w:t>
            </w:r>
          </w:p>
        </w:tc>
        <w:tc>
          <w:tcPr>
            <w:tcW w:w="1830"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مجتمع فقه تخصصی گروه فقه قضایی</w:t>
            </w:r>
          </w:p>
        </w:tc>
        <w:tc>
          <w:tcPr>
            <w:tcW w:w="1241" w:type="dxa"/>
            <w:vAlign w:val="center"/>
          </w:tcPr>
          <w:p w:rsidR="00D52BB6" w:rsidRPr="00D61AC6" w:rsidRDefault="00B36B3B" w:rsidP="00E5741E">
            <w:pPr>
              <w:spacing w:after="100" w:afterAutospacing="1"/>
              <w:jc w:val="center"/>
              <w:rPr>
                <w:rFonts w:cs="B Nazanin"/>
                <w:b/>
                <w:bCs/>
                <w:sz w:val="24"/>
                <w:szCs w:val="24"/>
                <w:rtl/>
              </w:rPr>
            </w:pPr>
            <w:r>
              <w:rPr>
                <w:rFonts w:cs="B Nazanin" w:hint="cs"/>
                <w:b/>
                <w:bCs/>
                <w:sz w:val="24"/>
                <w:szCs w:val="24"/>
                <w:rtl/>
              </w:rPr>
              <w:t>قم</w:t>
            </w:r>
          </w:p>
        </w:tc>
      </w:tr>
      <w:tr w:rsidR="00D52BB6" w:rsidRPr="00D61AC6" w:rsidTr="00D52BB6">
        <w:trPr>
          <w:trHeight w:val="486"/>
          <w:jc w:val="center"/>
        </w:trPr>
        <w:tc>
          <w:tcPr>
            <w:tcW w:w="1372" w:type="dxa"/>
            <w:shd w:val="clear" w:color="auto" w:fill="D9D9D9" w:themeFill="background1" w:themeFillShade="D9"/>
            <w:vAlign w:val="center"/>
          </w:tcPr>
          <w:p w:rsidR="00D52BB6" w:rsidRPr="00D61AC6" w:rsidRDefault="007A0C73" w:rsidP="00E5741E">
            <w:pPr>
              <w:spacing w:after="100" w:afterAutospacing="1"/>
              <w:jc w:val="center"/>
              <w:rPr>
                <w:rFonts w:cs="B Nazanin"/>
                <w:b/>
                <w:bCs/>
                <w:sz w:val="24"/>
                <w:szCs w:val="24"/>
                <w:rtl/>
              </w:rPr>
            </w:pPr>
            <w:r>
              <w:rPr>
                <w:rFonts w:cs="B Nazanin" w:hint="cs"/>
                <w:b/>
                <w:bCs/>
                <w:sz w:val="24"/>
                <w:szCs w:val="24"/>
                <w:rtl/>
              </w:rPr>
              <w:t>تحصیلات حوزوی</w:t>
            </w:r>
          </w:p>
        </w:tc>
        <w:tc>
          <w:tcPr>
            <w:tcW w:w="1465" w:type="dxa"/>
            <w:vAlign w:val="center"/>
          </w:tcPr>
          <w:p w:rsidR="00D52BB6" w:rsidRPr="00D61AC6" w:rsidRDefault="00D52BB6" w:rsidP="00E5741E">
            <w:pPr>
              <w:spacing w:after="100" w:afterAutospacing="1"/>
              <w:jc w:val="center"/>
              <w:rPr>
                <w:rFonts w:cs="B Nazanin"/>
                <w:b/>
                <w:bCs/>
                <w:sz w:val="24"/>
                <w:szCs w:val="24"/>
                <w:rtl/>
              </w:rPr>
            </w:pPr>
            <w:r>
              <w:rPr>
                <w:rFonts w:cs="B Nazanin" w:hint="cs"/>
                <w:b/>
                <w:bCs/>
                <w:sz w:val="24"/>
                <w:szCs w:val="24"/>
                <w:rtl/>
              </w:rPr>
              <w:t>فقه و اصول</w:t>
            </w:r>
            <w:r w:rsidR="007A0C73">
              <w:rPr>
                <w:rFonts w:cs="B Nazanin" w:hint="cs"/>
                <w:b/>
                <w:bCs/>
                <w:sz w:val="24"/>
                <w:szCs w:val="24"/>
                <w:rtl/>
              </w:rPr>
              <w:t>(مقدمات)</w:t>
            </w:r>
          </w:p>
        </w:tc>
        <w:tc>
          <w:tcPr>
            <w:tcW w:w="637" w:type="dxa"/>
            <w:vAlign w:val="center"/>
          </w:tcPr>
          <w:p w:rsidR="00D52BB6" w:rsidRPr="00D61AC6" w:rsidRDefault="007A0C73" w:rsidP="00E5741E">
            <w:pPr>
              <w:spacing w:after="100" w:afterAutospacing="1"/>
              <w:jc w:val="center"/>
              <w:rPr>
                <w:rFonts w:cs="B Nazanin"/>
                <w:b/>
                <w:bCs/>
                <w:sz w:val="24"/>
                <w:szCs w:val="24"/>
                <w:rtl/>
              </w:rPr>
            </w:pPr>
            <w:r>
              <w:rPr>
                <w:rFonts w:cs="B Nazanin" w:hint="cs"/>
                <w:b/>
                <w:bCs/>
                <w:sz w:val="24"/>
                <w:szCs w:val="24"/>
                <w:rtl/>
              </w:rPr>
              <w:t>79</w:t>
            </w:r>
          </w:p>
        </w:tc>
        <w:tc>
          <w:tcPr>
            <w:tcW w:w="687" w:type="dxa"/>
            <w:vAlign w:val="center"/>
          </w:tcPr>
          <w:p w:rsidR="00D52BB6" w:rsidRPr="00D61AC6" w:rsidRDefault="007A0C73" w:rsidP="00E5741E">
            <w:pPr>
              <w:spacing w:after="100" w:afterAutospacing="1"/>
              <w:jc w:val="center"/>
              <w:rPr>
                <w:rFonts w:cs="B Nazanin"/>
                <w:b/>
                <w:bCs/>
                <w:sz w:val="24"/>
                <w:szCs w:val="24"/>
                <w:rtl/>
              </w:rPr>
            </w:pPr>
            <w:r>
              <w:rPr>
                <w:rFonts w:cs="B Nazanin" w:hint="cs"/>
                <w:b/>
                <w:bCs/>
                <w:sz w:val="24"/>
                <w:szCs w:val="24"/>
                <w:rtl/>
              </w:rPr>
              <w:t>84</w:t>
            </w:r>
          </w:p>
        </w:tc>
        <w:tc>
          <w:tcPr>
            <w:tcW w:w="1830" w:type="dxa"/>
            <w:vAlign w:val="center"/>
          </w:tcPr>
          <w:p w:rsidR="00D52BB6" w:rsidRPr="00D61AC6" w:rsidRDefault="007A0C73" w:rsidP="007A0C73">
            <w:pPr>
              <w:spacing w:after="100" w:afterAutospacing="1"/>
              <w:jc w:val="center"/>
              <w:rPr>
                <w:rFonts w:cs="B Nazanin"/>
                <w:b/>
                <w:bCs/>
                <w:sz w:val="24"/>
                <w:szCs w:val="24"/>
                <w:rtl/>
              </w:rPr>
            </w:pPr>
            <w:r>
              <w:rPr>
                <w:rFonts w:cs="B Nazanin" w:hint="cs"/>
                <w:b/>
                <w:bCs/>
                <w:sz w:val="24"/>
                <w:szCs w:val="24"/>
                <w:rtl/>
              </w:rPr>
              <w:t>مدرسه معصومیه</w:t>
            </w:r>
          </w:p>
        </w:tc>
        <w:tc>
          <w:tcPr>
            <w:tcW w:w="1241" w:type="dxa"/>
            <w:vAlign w:val="center"/>
          </w:tcPr>
          <w:p w:rsidR="00D52BB6" w:rsidRPr="00D61AC6" w:rsidRDefault="007A0C73" w:rsidP="00E5741E">
            <w:pPr>
              <w:spacing w:after="100" w:afterAutospacing="1"/>
              <w:jc w:val="center"/>
              <w:rPr>
                <w:rFonts w:cs="B Nazanin"/>
                <w:b/>
                <w:bCs/>
                <w:sz w:val="24"/>
                <w:szCs w:val="24"/>
                <w:rtl/>
              </w:rPr>
            </w:pPr>
            <w:r>
              <w:rPr>
                <w:rFonts w:cs="B Nazanin" w:hint="cs"/>
                <w:b/>
                <w:bCs/>
                <w:sz w:val="24"/>
                <w:szCs w:val="24"/>
                <w:rtl/>
              </w:rPr>
              <w:t>قم</w:t>
            </w:r>
          </w:p>
        </w:tc>
      </w:tr>
      <w:tr w:rsidR="007A0C73" w:rsidRPr="00D61AC6" w:rsidTr="00D52BB6">
        <w:trPr>
          <w:trHeight w:val="486"/>
          <w:jc w:val="center"/>
        </w:trPr>
        <w:tc>
          <w:tcPr>
            <w:tcW w:w="1372" w:type="dxa"/>
            <w:shd w:val="clear" w:color="auto" w:fill="D9D9D9" w:themeFill="background1" w:themeFillShade="D9"/>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تحصیلات حوزوی</w:t>
            </w:r>
          </w:p>
        </w:tc>
        <w:tc>
          <w:tcPr>
            <w:tcW w:w="1465"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سطح 2و 3 (مکاسب و رسائل)</w:t>
            </w:r>
          </w:p>
        </w:tc>
        <w:tc>
          <w:tcPr>
            <w:tcW w:w="637"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84</w:t>
            </w:r>
          </w:p>
        </w:tc>
        <w:tc>
          <w:tcPr>
            <w:tcW w:w="687"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87</w:t>
            </w:r>
          </w:p>
        </w:tc>
        <w:tc>
          <w:tcPr>
            <w:tcW w:w="1830" w:type="dxa"/>
            <w:vAlign w:val="center"/>
          </w:tcPr>
          <w:p w:rsidR="007A0C73" w:rsidRDefault="007A0C73" w:rsidP="007A0C73">
            <w:pPr>
              <w:spacing w:after="100" w:afterAutospacing="1"/>
              <w:jc w:val="center"/>
              <w:rPr>
                <w:rFonts w:cs="B Nazanin"/>
                <w:b/>
                <w:bCs/>
                <w:sz w:val="24"/>
                <w:szCs w:val="24"/>
                <w:rtl/>
              </w:rPr>
            </w:pPr>
            <w:r>
              <w:rPr>
                <w:rFonts w:cs="B Nazanin" w:hint="cs"/>
                <w:b/>
                <w:bCs/>
                <w:sz w:val="24"/>
                <w:szCs w:val="24"/>
                <w:rtl/>
              </w:rPr>
              <w:t>مدرسه آیت الله گلپایگانی</w:t>
            </w:r>
          </w:p>
        </w:tc>
        <w:tc>
          <w:tcPr>
            <w:tcW w:w="1241"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قم</w:t>
            </w:r>
          </w:p>
        </w:tc>
      </w:tr>
      <w:tr w:rsidR="007A0C73" w:rsidRPr="00D61AC6" w:rsidTr="00D52BB6">
        <w:trPr>
          <w:trHeight w:val="486"/>
          <w:jc w:val="center"/>
        </w:trPr>
        <w:tc>
          <w:tcPr>
            <w:tcW w:w="1372" w:type="dxa"/>
            <w:shd w:val="clear" w:color="auto" w:fill="D9D9D9" w:themeFill="background1" w:themeFillShade="D9"/>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تحصیلات حوزوی</w:t>
            </w:r>
          </w:p>
        </w:tc>
        <w:tc>
          <w:tcPr>
            <w:tcW w:w="1465"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 xml:space="preserve">درس خارج </w:t>
            </w:r>
          </w:p>
        </w:tc>
        <w:tc>
          <w:tcPr>
            <w:tcW w:w="637"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87</w:t>
            </w:r>
          </w:p>
        </w:tc>
        <w:tc>
          <w:tcPr>
            <w:tcW w:w="687"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97</w:t>
            </w:r>
          </w:p>
        </w:tc>
        <w:tc>
          <w:tcPr>
            <w:tcW w:w="1830" w:type="dxa"/>
            <w:vAlign w:val="center"/>
          </w:tcPr>
          <w:p w:rsidR="007A0C73" w:rsidRDefault="007A0C73" w:rsidP="007A0C73">
            <w:pPr>
              <w:spacing w:after="100" w:afterAutospacing="1"/>
              <w:jc w:val="center"/>
              <w:rPr>
                <w:rFonts w:cs="B Nazanin"/>
                <w:b/>
                <w:bCs/>
                <w:sz w:val="24"/>
                <w:szCs w:val="24"/>
                <w:rtl/>
              </w:rPr>
            </w:pPr>
            <w:r>
              <w:rPr>
                <w:rFonts w:cs="B Nazanin" w:hint="cs"/>
                <w:b/>
                <w:bCs/>
                <w:sz w:val="24"/>
                <w:szCs w:val="24"/>
                <w:rtl/>
              </w:rPr>
              <w:t>مسجد اعظام، مدرس آیت الله تبریزی و...</w:t>
            </w:r>
          </w:p>
        </w:tc>
        <w:tc>
          <w:tcPr>
            <w:tcW w:w="1241" w:type="dxa"/>
            <w:vAlign w:val="center"/>
          </w:tcPr>
          <w:p w:rsidR="007A0C73" w:rsidRDefault="007A0C73" w:rsidP="00E5741E">
            <w:pPr>
              <w:spacing w:after="100" w:afterAutospacing="1"/>
              <w:jc w:val="center"/>
              <w:rPr>
                <w:rFonts w:cs="B Nazanin"/>
                <w:b/>
                <w:bCs/>
                <w:sz w:val="24"/>
                <w:szCs w:val="24"/>
                <w:rtl/>
              </w:rPr>
            </w:pPr>
            <w:r>
              <w:rPr>
                <w:rFonts w:cs="B Nazanin" w:hint="cs"/>
                <w:b/>
                <w:bCs/>
                <w:sz w:val="24"/>
                <w:szCs w:val="24"/>
                <w:rtl/>
              </w:rPr>
              <w:t>قم</w:t>
            </w:r>
          </w:p>
        </w:tc>
      </w:tr>
    </w:tbl>
    <w:p w:rsidR="007A0C73" w:rsidRDefault="007A0C73" w:rsidP="000B2BF3">
      <w:pPr>
        <w:rPr>
          <w:rFonts w:cs="B Nazanin"/>
          <w:b/>
          <w:bCs/>
          <w:sz w:val="24"/>
          <w:szCs w:val="24"/>
          <w:u w:val="single"/>
          <w:rtl/>
        </w:rPr>
      </w:pPr>
    </w:p>
    <w:p w:rsidR="00B609E6" w:rsidRDefault="00B609E6" w:rsidP="00B609E6">
      <w:pPr>
        <w:rPr>
          <w:rFonts w:cs="B Nazanin"/>
          <w:b/>
          <w:bCs/>
          <w:sz w:val="24"/>
          <w:szCs w:val="24"/>
          <w:u w:val="single"/>
          <w:rtl/>
        </w:rPr>
      </w:pPr>
      <w:r w:rsidRPr="003E1053">
        <w:rPr>
          <w:rFonts w:cs="B Nazanin" w:hint="cs"/>
          <w:b/>
          <w:bCs/>
          <w:sz w:val="24"/>
          <w:szCs w:val="24"/>
          <w:u w:val="single"/>
          <w:rtl/>
        </w:rPr>
        <w:t>سوابق پژوهشی:</w:t>
      </w:r>
    </w:p>
    <w:tbl>
      <w:tblPr>
        <w:tblStyle w:val="TableGrid"/>
        <w:bidiVisual/>
        <w:tblW w:w="8336"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2972"/>
        <w:gridCol w:w="2788"/>
        <w:gridCol w:w="1301"/>
        <w:gridCol w:w="1275"/>
      </w:tblGrid>
      <w:tr w:rsidR="00B609E6" w:rsidRPr="00D61AC6" w:rsidTr="009A2A84">
        <w:trPr>
          <w:trHeight w:val="406"/>
          <w:jc w:val="center"/>
        </w:trPr>
        <w:tc>
          <w:tcPr>
            <w:tcW w:w="2972"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عنوان مقاله/کتاب</w:t>
            </w:r>
          </w:p>
        </w:tc>
        <w:tc>
          <w:tcPr>
            <w:tcW w:w="2788"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نام مجله/انشارات</w:t>
            </w:r>
          </w:p>
        </w:tc>
        <w:tc>
          <w:tcPr>
            <w:tcW w:w="1301"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تاریخ انتشار</w:t>
            </w:r>
          </w:p>
        </w:tc>
        <w:tc>
          <w:tcPr>
            <w:tcW w:w="1275"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استان/شهر</w:t>
            </w:r>
          </w:p>
        </w:tc>
      </w:tr>
      <w:tr w:rsidR="00B609E6" w:rsidRPr="00D61AC6" w:rsidTr="009A2A84">
        <w:trPr>
          <w:trHeight w:val="432"/>
          <w:jc w:val="center"/>
        </w:trPr>
        <w:tc>
          <w:tcPr>
            <w:tcW w:w="2972" w:type="dxa"/>
          </w:tcPr>
          <w:p w:rsidR="00B609E6" w:rsidRPr="00501529" w:rsidRDefault="00B609E6" w:rsidP="004027AE">
            <w:pPr>
              <w:jc w:val="both"/>
              <w:rPr>
                <w:rFonts w:cs="B Lotus"/>
                <w:sz w:val="24"/>
                <w:szCs w:val="24"/>
                <w:rtl/>
              </w:rPr>
            </w:pPr>
            <w:r>
              <w:rPr>
                <w:rFonts w:cs="B Lotus" w:hint="cs"/>
                <w:sz w:val="24"/>
                <w:szCs w:val="24"/>
                <w:rtl/>
              </w:rPr>
              <w:t>دادرسی غیابی فقه امامیه و اهل سنت</w:t>
            </w:r>
          </w:p>
        </w:tc>
        <w:tc>
          <w:tcPr>
            <w:tcW w:w="2788" w:type="dxa"/>
          </w:tcPr>
          <w:p w:rsidR="00B609E6" w:rsidRPr="00501529" w:rsidRDefault="00B609E6" w:rsidP="004027AE">
            <w:pPr>
              <w:bidi w:val="0"/>
              <w:jc w:val="center"/>
              <w:rPr>
                <w:rFonts w:cs="B Lotus"/>
                <w:sz w:val="24"/>
                <w:szCs w:val="24"/>
                <w:rtl/>
              </w:rPr>
            </w:pPr>
            <w:r>
              <w:rPr>
                <w:rFonts w:cs="B Lotus" w:hint="cs"/>
                <w:sz w:val="24"/>
                <w:szCs w:val="24"/>
                <w:rtl/>
              </w:rPr>
              <w:t>مجله فقه و علوم جزا</w:t>
            </w:r>
          </w:p>
        </w:tc>
        <w:tc>
          <w:tcPr>
            <w:tcW w:w="1301" w:type="dxa"/>
            <w:vAlign w:val="center"/>
          </w:tcPr>
          <w:p w:rsidR="00B609E6" w:rsidRPr="00545008" w:rsidRDefault="00B609E6" w:rsidP="004027AE">
            <w:pPr>
              <w:jc w:val="center"/>
              <w:rPr>
                <w:rFonts w:cs="B Nazanin"/>
                <w:b/>
                <w:bCs/>
                <w:rtl/>
              </w:rPr>
            </w:pPr>
            <w:r>
              <w:rPr>
                <w:rFonts w:cs="B Nazanin" w:hint="cs"/>
                <w:b/>
                <w:bCs/>
                <w:rtl/>
              </w:rPr>
              <w:t>96</w:t>
            </w:r>
          </w:p>
        </w:tc>
        <w:tc>
          <w:tcPr>
            <w:tcW w:w="1275"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تهران</w:t>
            </w:r>
          </w:p>
        </w:tc>
      </w:tr>
      <w:tr w:rsidR="00B609E6" w:rsidRPr="00D61AC6" w:rsidTr="009A2A84">
        <w:trPr>
          <w:trHeight w:val="419"/>
          <w:jc w:val="center"/>
        </w:trPr>
        <w:tc>
          <w:tcPr>
            <w:tcW w:w="2972" w:type="dxa"/>
          </w:tcPr>
          <w:p w:rsidR="00B609E6" w:rsidRPr="00501529" w:rsidRDefault="00B609E6" w:rsidP="004027AE">
            <w:pPr>
              <w:jc w:val="both"/>
              <w:rPr>
                <w:rFonts w:cs="B Lotus"/>
                <w:sz w:val="24"/>
                <w:szCs w:val="24"/>
                <w:rtl/>
              </w:rPr>
            </w:pPr>
            <w:r>
              <w:rPr>
                <w:rFonts w:cs="B Lotus" w:hint="cs"/>
                <w:sz w:val="24"/>
                <w:szCs w:val="24"/>
                <w:rtl/>
              </w:rPr>
              <w:t>بررسی جاسوسی از منطر فقه امامیه</w:t>
            </w:r>
          </w:p>
        </w:tc>
        <w:tc>
          <w:tcPr>
            <w:tcW w:w="2788" w:type="dxa"/>
          </w:tcPr>
          <w:p w:rsidR="00B609E6" w:rsidRPr="00501529" w:rsidRDefault="00B609E6" w:rsidP="004027AE">
            <w:pPr>
              <w:bidi w:val="0"/>
              <w:jc w:val="center"/>
              <w:rPr>
                <w:rFonts w:cs="B Lotus"/>
                <w:sz w:val="24"/>
                <w:szCs w:val="24"/>
                <w:rtl/>
              </w:rPr>
            </w:pPr>
            <w:r>
              <w:rPr>
                <w:rFonts w:cs="B Lotus" w:hint="cs"/>
                <w:sz w:val="24"/>
                <w:szCs w:val="24"/>
                <w:rtl/>
              </w:rPr>
              <w:t>مجله فقه و علوم جزا</w:t>
            </w:r>
          </w:p>
        </w:tc>
        <w:tc>
          <w:tcPr>
            <w:tcW w:w="1301" w:type="dxa"/>
            <w:vAlign w:val="center"/>
          </w:tcPr>
          <w:p w:rsidR="00B609E6" w:rsidRPr="00545008" w:rsidRDefault="00B609E6" w:rsidP="004027AE">
            <w:pPr>
              <w:jc w:val="center"/>
              <w:rPr>
                <w:rFonts w:cs="B Nazanin"/>
                <w:b/>
                <w:bCs/>
                <w:rtl/>
              </w:rPr>
            </w:pPr>
            <w:r>
              <w:rPr>
                <w:rFonts w:cs="B Nazanin" w:hint="cs"/>
                <w:b/>
                <w:bCs/>
                <w:rtl/>
              </w:rPr>
              <w:t>96</w:t>
            </w:r>
          </w:p>
        </w:tc>
        <w:tc>
          <w:tcPr>
            <w:tcW w:w="1275" w:type="dxa"/>
            <w:vAlign w:val="center"/>
          </w:tcPr>
          <w:p w:rsidR="00B609E6" w:rsidRPr="00501529" w:rsidRDefault="00B609E6" w:rsidP="004027AE">
            <w:pPr>
              <w:jc w:val="center"/>
              <w:rPr>
                <w:rFonts w:cs="B Lotus"/>
                <w:sz w:val="24"/>
                <w:szCs w:val="24"/>
                <w:rtl/>
              </w:rPr>
            </w:pPr>
            <w:r>
              <w:rPr>
                <w:rFonts w:cs="B Lotus" w:hint="cs"/>
                <w:sz w:val="24"/>
                <w:szCs w:val="24"/>
                <w:rtl/>
              </w:rPr>
              <w:t>تهران</w:t>
            </w:r>
          </w:p>
        </w:tc>
      </w:tr>
      <w:tr w:rsidR="00B609E6" w:rsidRPr="00D61AC6" w:rsidTr="009A2A84">
        <w:trPr>
          <w:trHeight w:val="432"/>
          <w:jc w:val="center"/>
        </w:trPr>
        <w:tc>
          <w:tcPr>
            <w:tcW w:w="2972" w:type="dxa"/>
          </w:tcPr>
          <w:p w:rsidR="00B609E6" w:rsidRPr="00501529" w:rsidRDefault="00B609E6" w:rsidP="004027AE">
            <w:pPr>
              <w:jc w:val="both"/>
              <w:rPr>
                <w:rFonts w:cs="B Lotus"/>
                <w:sz w:val="24"/>
                <w:szCs w:val="24"/>
                <w:rtl/>
              </w:rPr>
            </w:pPr>
            <w:r>
              <w:rPr>
                <w:rFonts w:cs="B Lotus" w:hint="cs"/>
                <w:sz w:val="24"/>
                <w:szCs w:val="24"/>
                <w:rtl/>
              </w:rPr>
              <w:t xml:space="preserve">ضمان پزشک در قانون مجازات </w:t>
            </w:r>
          </w:p>
        </w:tc>
        <w:tc>
          <w:tcPr>
            <w:tcW w:w="2788" w:type="dxa"/>
          </w:tcPr>
          <w:p w:rsidR="00B609E6" w:rsidRPr="00501529" w:rsidRDefault="00B609E6" w:rsidP="004027AE">
            <w:pPr>
              <w:bidi w:val="0"/>
              <w:jc w:val="center"/>
              <w:rPr>
                <w:rFonts w:cs="B Lotus"/>
                <w:sz w:val="24"/>
                <w:szCs w:val="24"/>
                <w:rtl/>
              </w:rPr>
            </w:pPr>
            <w:r>
              <w:rPr>
                <w:rFonts w:cs="B Lotus" w:hint="cs"/>
                <w:sz w:val="24"/>
                <w:szCs w:val="24"/>
                <w:rtl/>
              </w:rPr>
              <w:t>مجله فقه</w:t>
            </w:r>
          </w:p>
        </w:tc>
        <w:tc>
          <w:tcPr>
            <w:tcW w:w="1301" w:type="dxa"/>
            <w:vAlign w:val="center"/>
          </w:tcPr>
          <w:p w:rsidR="00B609E6" w:rsidRPr="00545008" w:rsidRDefault="00B609E6" w:rsidP="004027AE">
            <w:pPr>
              <w:jc w:val="center"/>
              <w:rPr>
                <w:rFonts w:cs="B Nazanin"/>
                <w:b/>
                <w:bCs/>
                <w:rtl/>
              </w:rPr>
            </w:pPr>
            <w:r>
              <w:rPr>
                <w:rFonts w:cs="B Nazanin" w:hint="cs"/>
                <w:b/>
                <w:bCs/>
                <w:rtl/>
              </w:rPr>
              <w:t>96</w:t>
            </w:r>
          </w:p>
        </w:tc>
        <w:tc>
          <w:tcPr>
            <w:tcW w:w="1275" w:type="dxa"/>
            <w:vAlign w:val="center"/>
          </w:tcPr>
          <w:p w:rsidR="00B609E6" w:rsidRPr="00501529" w:rsidRDefault="00B609E6" w:rsidP="004027AE">
            <w:pPr>
              <w:jc w:val="center"/>
              <w:rPr>
                <w:rFonts w:cs="B Lotus"/>
                <w:sz w:val="24"/>
                <w:szCs w:val="24"/>
                <w:rtl/>
              </w:rPr>
            </w:pPr>
            <w:r>
              <w:rPr>
                <w:rFonts w:cs="B Lotus" w:hint="cs"/>
                <w:sz w:val="24"/>
                <w:szCs w:val="24"/>
                <w:rtl/>
              </w:rPr>
              <w:t>تهران</w:t>
            </w:r>
          </w:p>
        </w:tc>
      </w:tr>
      <w:tr w:rsidR="00B609E6" w:rsidRPr="00D61AC6" w:rsidTr="009A2A84">
        <w:trPr>
          <w:trHeight w:val="432"/>
          <w:jc w:val="center"/>
        </w:trPr>
        <w:tc>
          <w:tcPr>
            <w:tcW w:w="2972" w:type="dxa"/>
          </w:tcPr>
          <w:p w:rsidR="00B609E6" w:rsidRPr="00501529" w:rsidRDefault="00B609E6" w:rsidP="004027AE">
            <w:pPr>
              <w:jc w:val="both"/>
              <w:rPr>
                <w:rFonts w:cs="B Lotus"/>
                <w:sz w:val="24"/>
                <w:szCs w:val="24"/>
                <w:rtl/>
              </w:rPr>
            </w:pPr>
            <w:r>
              <w:rPr>
                <w:rFonts w:cs="B Lotus" w:hint="cs"/>
                <w:sz w:val="24"/>
                <w:szCs w:val="24"/>
                <w:rtl/>
              </w:rPr>
              <w:t xml:space="preserve">منطق کیفر شناسی قرآن (مقاله </w:t>
            </w:r>
            <w:r>
              <w:rPr>
                <w:rFonts w:cs="B Lotus"/>
                <w:sz w:val="24"/>
                <w:szCs w:val="24"/>
              </w:rPr>
              <w:t>isi</w:t>
            </w:r>
            <w:r>
              <w:rPr>
                <w:rFonts w:cs="B Lotus" w:hint="cs"/>
                <w:sz w:val="24"/>
                <w:szCs w:val="24"/>
                <w:rtl/>
              </w:rPr>
              <w:t>)</w:t>
            </w:r>
          </w:p>
        </w:tc>
        <w:tc>
          <w:tcPr>
            <w:tcW w:w="2788" w:type="dxa"/>
          </w:tcPr>
          <w:p w:rsidR="00B609E6" w:rsidRPr="00501529" w:rsidRDefault="00B609E6" w:rsidP="004027AE">
            <w:pPr>
              <w:bidi w:val="0"/>
              <w:jc w:val="center"/>
              <w:rPr>
                <w:rFonts w:cs="B Lotus"/>
                <w:sz w:val="24"/>
                <w:szCs w:val="24"/>
                <w:rtl/>
              </w:rPr>
            </w:pPr>
          </w:p>
        </w:tc>
        <w:tc>
          <w:tcPr>
            <w:tcW w:w="1301" w:type="dxa"/>
            <w:vAlign w:val="center"/>
          </w:tcPr>
          <w:p w:rsidR="00B609E6" w:rsidRPr="00545008" w:rsidRDefault="00B609E6" w:rsidP="004027AE">
            <w:pPr>
              <w:jc w:val="center"/>
              <w:rPr>
                <w:rFonts w:cs="B Nazanin"/>
                <w:b/>
                <w:bCs/>
                <w:rtl/>
              </w:rPr>
            </w:pPr>
            <w:r>
              <w:rPr>
                <w:rFonts w:cs="B Nazanin" w:hint="cs"/>
                <w:b/>
                <w:bCs/>
                <w:rtl/>
              </w:rPr>
              <w:t>2016</w:t>
            </w:r>
          </w:p>
        </w:tc>
        <w:tc>
          <w:tcPr>
            <w:tcW w:w="1275" w:type="dxa"/>
            <w:vAlign w:val="center"/>
          </w:tcPr>
          <w:p w:rsidR="00B609E6" w:rsidRPr="00501529" w:rsidRDefault="00B609E6" w:rsidP="004027AE">
            <w:pPr>
              <w:jc w:val="center"/>
              <w:rPr>
                <w:rFonts w:cs="B Lotus"/>
                <w:sz w:val="24"/>
                <w:szCs w:val="24"/>
                <w:rtl/>
              </w:rPr>
            </w:pPr>
            <w:r>
              <w:rPr>
                <w:rFonts w:cs="B Lotus" w:hint="cs"/>
                <w:sz w:val="24"/>
                <w:szCs w:val="24"/>
                <w:rtl/>
              </w:rPr>
              <w:t>فرانسه</w:t>
            </w:r>
          </w:p>
        </w:tc>
      </w:tr>
      <w:tr w:rsidR="00B609E6" w:rsidRPr="00D61AC6" w:rsidTr="009A2A84">
        <w:trPr>
          <w:trHeight w:val="851"/>
          <w:jc w:val="center"/>
        </w:trPr>
        <w:tc>
          <w:tcPr>
            <w:tcW w:w="2972" w:type="dxa"/>
          </w:tcPr>
          <w:p w:rsidR="00B609E6" w:rsidRDefault="00B609E6" w:rsidP="004027AE">
            <w:pPr>
              <w:jc w:val="both"/>
              <w:rPr>
                <w:rFonts w:cs="B Lotus"/>
                <w:sz w:val="24"/>
                <w:szCs w:val="24"/>
                <w:rtl/>
              </w:rPr>
            </w:pPr>
            <w:r>
              <w:rPr>
                <w:rFonts w:cs="B Lotus" w:hint="cs"/>
                <w:sz w:val="24"/>
                <w:szCs w:val="24"/>
                <w:rtl/>
              </w:rPr>
              <w:t>مبانی و آثار حق بر خویشتن در فقه و حقوق (کتاب در آستانه چاپ)</w:t>
            </w:r>
          </w:p>
        </w:tc>
        <w:tc>
          <w:tcPr>
            <w:tcW w:w="2788" w:type="dxa"/>
          </w:tcPr>
          <w:p w:rsidR="00B609E6" w:rsidRPr="00501529" w:rsidRDefault="00B609E6" w:rsidP="004027AE">
            <w:pPr>
              <w:bidi w:val="0"/>
              <w:jc w:val="center"/>
              <w:rPr>
                <w:rFonts w:cs="B Lotus" w:hint="cs"/>
                <w:sz w:val="24"/>
                <w:szCs w:val="24"/>
                <w:rtl/>
              </w:rPr>
            </w:pPr>
            <w:r>
              <w:rPr>
                <w:rFonts w:cs="B Lotus" w:hint="cs"/>
                <w:sz w:val="24"/>
                <w:szCs w:val="24"/>
                <w:rtl/>
              </w:rPr>
              <w:t>انتشارات مجد</w:t>
            </w:r>
          </w:p>
        </w:tc>
        <w:tc>
          <w:tcPr>
            <w:tcW w:w="1301" w:type="dxa"/>
            <w:vAlign w:val="center"/>
          </w:tcPr>
          <w:p w:rsidR="00B609E6" w:rsidRPr="00545008" w:rsidRDefault="00B609E6" w:rsidP="004027AE">
            <w:pPr>
              <w:jc w:val="center"/>
              <w:rPr>
                <w:rFonts w:cs="B Nazanin"/>
                <w:b/>
                <w:bCs/>
                <w:rtl/>
              </w:rPr>
            </w:pPr>
          </w:p>
        </w:tc>
        <w:tc>
          <w:tcPr>
            <w:tcW w:w="1275" w:type="dxa"/>
            <w:vAlign w:val="center"/>
          </w:tcPr>
          <w:p w:rsidR="00B609E6" w:rsidRPr="00501529" w:rsidRDefault="00B609E6" w:rsidP="004027AE">
            <w:pPr>
              <w:jc w:val="center"/>
              <w:rPr>
                <w:rFonts w:cs="B Lotus"/>
                <w:sz w:val="24"/>
                <w:szCs w:val="24"/>
                <w:rtl/>
              </w:rPr>
            </w:pPr>
          </w:p>
        </w:tc>
      </w:tr>
      <w:tr w:rsidR="00B609E6" w:rsidRPr="00D61AC6" w:rsidTr="009A2A84">
        <w:trPr>
          <w:trHeight w:val="863"/>
          <w:jc w:val="center"/>
        </w:trPr>
        <w:tc>
          <w:tcPr>
            <w:tcW w:w="2972" w:type="dxa"/>
          </w:tcPr>
          <w:p w:rsidR="00B609E6" w:rsidRDefault="00B609E6" w:rsidP="004027AE">
            <w:pPr>
              <w:jc w:val="both"/>
              <w:rPr>
                <w:rFonts w:cs="B Lotus"/>
                <w:sz w:val="24"/>
                <w:szCs w:val="24"/>
                <w:rtl/>
              </w:rPr>
            </w:pPr>
            <w:r>
              <w:rPr>
                <w:rFonts w:cs="B Lotus" w:hint="cs"/>
                <w:sz w:val="24"/>
                <w:szCs w:val="24"/>
                <w:rtl/>
              </w:rPr>
              <w:t>بررسی فقهی، حقوقی، جرم شناختی تجرّی (کتاب در آستانه چاپ)</w:t>
            </w:r>
          </w:p>
        </w:tc>
        <w:tc>
          <w:tcPr>
            <w:tcW w:w="2788" w:type="dxa"/>
          </w:tcPr>
          <w:p w:rsidR="00B609E6" w:rsidRPr="00501529" w:rsidRDefault="00614EA0" w:rsidP="004027AE">
            <w:pPr>
              <w:bidi w:val="0"/>
              <w:jc w:val="center"/>
              <w:rPr>
                <w:rFonts w:cs="B Lotus"/>
                <w:sz w:val="24"/>
                <w:szCs w:val="24"/>
              </w:rPr>
            </w:pPr>
            <w:r>
              <w:rPr>
                <w:rFonts w:cs="B Lotus" w:hint="cs"/>
                <w:sz w:val="24"/>
                <w:szCs w:val="24"/>
                <w:rtl/>
              </w:rPr>
              <w:t>انتشارات جهاد دانشگاهی</w:t>
            </w:r>
          </w:p>
        </w:tc>
        <w:tc>
          <w:tcPr>
            <w:tcW w:w="1301" w:type="dxa"/>
            <w:vAlign w:val="center"/>
          </w:tcPr>
          <w:p w:rsidR="00B609E6" w:rsidRPr="00545008" w:rsidRDefault="00B609E6" w:rsidP="004027AE">
            <w:pPr>
              <w:jc w:val="center"/>
              <w:rPr>
                <w:rFonts w:cs="B Nazanin"/>
                <w:b/>
                <w:bCs/>
                <w:rtl/>
              </w:rPr>
            </w:pPr>
          </w:p>
        </w:tc>
        <w:tc>
          <w:tcPr>
            <w:tcW w:w="1275" w:type="dxa"/>
            <w:vAlign w:val="center"/>
          </w:tcPr>
          <w:p w:rsidR="00B609E6" w:rsidRDefault="00B609E6" w:rsidP="004027AE">
            <w:pPr>
              <w:jc w:val="center"/>
              <w:rPr>
                <w:rFonts w:cs="B Lotus"/>
                <w:sz w:val="24"/>
                <w:szCs w:val="24"/>
              </w:rPr>
            </w:pPr>
          </w:p>
          <w:p w:rsidR="009A2A84" w:rsidRPr="00501529" w:rsidRDefault="009A2A84" w:rsidP="009A2A84">
            <w:pPr>
              <w:rPr>
                <w:rFonts w:cs="B Lotus"/>
                <w:sz w:val="24"/>
                <w:szCs w:val="24"/>
                <w:rtl/>
              </w:rPr>
            </w:pPr>
          </w:p>
        </w:tc>
      </w:tr>
      <w:tr w:rsidR="009A2A84" w:rsidRPr="00D61AC6" w:rsidTr="009A2A84">
        <w:trPr>
          <w:trHeight w:val="863"/>
          <w:jc w:val="center"/>
        </w:trPr>
        <w:tc>
          <w:tcPr>
            <w:tcW w:w="2972" w:type="dxa"/>
          </w:tcPr>
          <w:p w:rsidR="009A2A84" w:rsidRDefault="009A2A84" w:rsidP="004027AE">
            <w:pPr>
              <w:jc w:val="both"/>
              <w:rPr>
                <w:rFonts w:cs="B Lotus"/>
                <w:sz w:val="24"/>
                <w:szCs w:val="24"/>
                <w:rtl/>
              </w:rPr>
            </w:pPr>
            <w:r>
              <w:rPr>
                <w:rFonts w:cs="B Lotus" w:hint="cs"/>
                <w:sz w:val="24"/>
                <w:szCs w:val="24"/>
                <w:rtl/>
              </w:rPr>
              <w:lastRenderedPageBreak/>
              <w:t>مقاله علمی پژوهشی اثر حق بر خویشتن در اتانازی</w:t>
            </w:r>
          </w:p>
        </w:tc>
        <w:tc>
          <w:tcPr>
            <w:tcW w:w="2788" w:type="dxa"/>
          </w:tcPr>
          <w:p w:rsidR="009A2A84" w:rsidRDefault="009A2A84" w:rsidP="004027AE">
            <w:pPr>
              <w:bidi w:val="0"/>
              <w:jc w:val="center"/>
              <w:rPr>
                <w:rFonts w:cs="B Lotus"/>
                <w:sz w:val="24"/>
                <w:szCs w:val="24"/>
                <w:rtl/>
              </w:rPr>
            </w:pPr>
            <w:r>
              <w:rPr>
                <w:rFonts w:cs="B Lotus" w:hint="cs"/>
                <w:sz w:val="24"/>
                <w:szCs w:val="24"/>
                <w:rtl/>
              </w:rPr>
              <w:t>آداب الکوفه</w:t>
            </w:r>
          </w:p>
        </w:tc>
        <w:tc>
          <w:tcPr>
            <w:tcW w:w="1301" w:type="dxa"/>
            <w:vAlign w:val="center"/>
          </w:tcPr>
          <w:p w:rsidR="009A2A84" w:rsidRPr="00545008" w:rsidRDefault="009A2A84" w:rsidP="004027AE">
            <w:pPr>
              <w:jc w:val="center"/>
              <w:rPr>
                <w:rFonts w:cs="B Nazanin"/>
                <w:b/>
                <w:bCs/>
                <w:rtl/>
              </w:rPr>
            </w:pPr>
            <w:r>
              <w:rPr>
                <w:rFonts w:cs="B Nazanin" w:hint="cs"/>
                <w:b/>
                <w:bCs/>
                <w:rtl/>
              </w:rPr>
              <w:t>1400</w:t>
            </w:r>
          </w:p>
        </w:tc>
        <w:tc>
          <w:tcPr>
            <w:tcW w:w="1275" w:type="dxa"/>
            <w:vAlign w:val="center"/>
          </w:tcPr>
          <w:p w:rsidR="009A2A84" w:rsidRDefault="009A2A84" w:rsidP="004027AE">
            <w:pPr>
              <w:jc w:val="center"/>
              <w:rPr>
                <w:rFonts w:cs="B Lotus"/>
                <w:sz w:val="24"/>
                <w:szCs w:val="24"/>
                <w:rtl/>
              </w:rPr>
            </w:pPr>
            <w:r>
              <w:rPr>
                <w:rFonts w:cs="B Lotus" w:hint="cs"/>
                <w:sz w:val="24"/>
                <w:szCs w:val="24"/>
                <w:rtl/>
              </w:rPr>
              <w:t>کوفه</w:t>
            </w:r>
          </w:p>
          <w:p w:rsidR="00614EA0" w:rsidRDefault="00614EA0" w:rsidP="00614EA0">
            <w:pPr>
              <w:rPr>
                <w:rFonts w:cs="B Lotus"/>
                <w:sz w:val="24"/>
                <w:szCs w:val="24"/>
              </w:rPr>
            </w:pPr>
          </w:p>
        </w:tc>
      </w:tr>
      <w:tr w:rsidR="00614EA0" w:rsidRPr="00D61AC6" w:rsidTr="009A2A84">
        <w:trPr>
          <w:trHeight w:val="863"/>
          <w:jc w:val="center"/>
        </w:trPr>
        <w:tc>
          <w:tcPr>
            <w:tcW w:w="2972" w:type="dxa"/>
          </w:tcPr>
          <w:p w:rsidR="00614EA0" w:rsidRDefault="00614EA0" w:rsidP="004027AE">
            <w:pPr>
              <w:jc w:val="both"/>
              <w:rPr>
                <w:rFonts w:cs="B Lotus" w:hint="cs"/>
                <w:sz w:val="24"/>
                <w:szCs w:val="24"/>
                <w:rtl/>
              </w:rPr>
            </w:pPr>
            <w:r>
              <w:rPr>
                <w:rFonts w:cs="B Lotus" w:hint="cs"/>
                <w:sz w:val="24"/>
                <w:szCs w:val="24"/>
                <w:rtl/>
              </w:rPr>
              <w:t xml:space="preserve">اکسپت مقاله </w:t>
            </w:r>
            <w:r w:rsidR="004027AE">
              <w:rPr>
                <w:rFonts w:cs="B Lotus" w:hint="cs"/>
                <w:sz w:val="24"/>
                <w:szCs w:val="24"/>
                <w:rtl/>
              </w:rPr>
              <w:t>علمی پژوهشی به عنوان الآلیات الإجرائية للعدالة الرضائية البدیلة بین التحدید والتاصیل دراسه مقارنة بین القانون العراقي واللبناني</w:t>
            </w:r>
          </w:p>
        </w:tc>
        <w:tc>
          <w:tcPr>
            <w:tcW w:w="2788" w:type="dxa"/>
          </w:tcPr>
          <w:p w:rsidR="00614EA0" w:rsidRDefault="004027AE" w:rsidP="004027AE">
            <w:pPr>
              <w:bidi w:val="0"/>
              <w:jc w:val="center"/>
              <w:rPr>
                <w:rFonts w:cs="B Lotus"/>
                <w:sz w:val="24"/>
                <w:szCs w:val="24"/>
                <w:rtl/>
              </w:rPr>
            </w:pPr>
            <w:r>
              <w:rPr>
                <w:rFonts w:cs="B Lotus" w:hint="cs"/>
                <w:sz w:val="24"/>
                <w:szCs w:val="24"/>
                <w:rtl/>
              </w:rPr>
              <w:t>مجلة واسط للعلوم الإنسانية والإجتماعية</w:t>
            </w:r>
          </w:p>
        </w:tc>
        <w:tc>
          <w:tcPr>
            <w:tcW w:w="1301" w:type="dxa"/>
            <w:vAlign w:val="center"/>
          </w:tcPr>
          <w:p w:rsidR="00614EA0" w:rsidRDefault="004027AE" w:rsidP="004027AE">
            <w:pPr>
              <w:jc w:val="center"/>
              <w:rPr>
                <w:rFonts w:cs="B Nazanin" w:hint="cs"/>
                <w:b/>
                <w:bCs/>
                <w:rtl/>
              </w:rPr>
            </w:pPr>
            <w:r>
              <w:rPr>
                <w:rFonts w:cs="B Nazanin" w:hint="cs"/>
                <w:b/>
                <w:bCs/>
                <w:rtl/>
              </w:rPr>
              <w:t>2023</w:t>
            </w:r>
          </w:p>
        </w:tc>
        <w:tc>
          <w:tcPr>
            <w:tcW w:w="1275" w:type="dxa"/>
            <w:vAlign w:val="center"/>
          </w:tcPr>
          <w:p w:rsidR="00614EA0" w:rsidRDefault="004027AE" w:rsidP="004027AE">
            <w:pPr>
              <w:jc w:val="center"/>
              <w:rPr>
                <w:rFonts w:cs="B Lotus" w:hint="cs"/>
                <w:sz w:val="24"/>
                <w:szCs w:val="24"/>
                <w:rtl/>
              </w:rPr>
            </w:pPr>
            <w:r>
              <w:rPr>
                <w:rFonts w:cs="B Lotus" w:hint="cs"/>
                <w:sz w:val="24"/>
                <w:szCs w:val="24"/>
                <w:rtl/>
              </w:rPr>
              <w:t>جامعه واسط</w:t>
            </w:r>
          </w:p>
        </w:tc>
      </w:tr>
      <w:tr w:rsidR="004027AE" w:rsidRPr="00D61AC6" w:rsidTr="009A2A84">
        <w:trPr>
          <w:trHeight w:val="863"/>
          <w:jc w:val="center"/>
        </w:trPr>
        <w:tc>
          <w:tcPr>
            <w:tcW w:w="2972" w:type="dxa"/>
          </w:tcPr>
          <w:p w:rsidR="004027AE" w:rsidRDefault="004027AE" w:rsidP="004027AE">
            <w:pPr>
              <w:jc w:val="both"/>
              <w:rPr>
                <w:rFonts w:cs="B Lotus" w:hint="cs"/>
                <w:sz w:val="24"/>
                <w:szCs w:val="24"/>
                <w:rtl/>
              </w:rPr>
            </w:pPr>
            <w:r>
              <w:rPr>
                <w:rFonts w:cs="B Lotus" w:hint="cs"/>
                <w:sz w:val="24"/>
                <w:szCs w:val="24"/>
                <w:rtl/>
              </w:rPr>
              <w:t>اکسپت مقاله علمی پژوهشی الیة استجواب المتهم في مرحلة التحقیق بین المشروعية والبطلان</w:t>
            </w:r>
          </w:p>
        </w:tc>
        <w:tc>
          <w:tcPr>
            <w:tcW w:w="2788" w:type="dxa"/>
          </w:tcPr>
          <w:p w:rsidR="004027AE" w:rsidRDefault="004027AE" w:rsidP="004027AE">
            <w:pPr>
              <w:bidi w:val="0"/>
              <w:jc w:val="center"/>
              <w:rPr>
                <w:rFonts w:cs="B Lotus" w:hint="cs"/>
                <w:sz w:val="24"/>
                <w:szCs w:val="24"/>
                <w:rtl/>
              </w:rPr>
            </w:pPr>
            <w:r>
              <w:rPr>
                <w:rFonts w:cs="B Lotus" w:hint="cs"/>
                <w:sz w:val="24"/>
                <w:szCs w:val="24"/>
                <w:rtl/>
              </w:rPr>
              <w:t>مجلة کلیة الاسراء الجامعة للعلوم الانسانية والاجتماعية</w:t>
            </w:r>
          </w:p>
        </w:tc>
        <w:tc>
          <w:tcPr>
            <w:tcW w:w="1301" w:type="dxa"/>
            <w:vAlign w:val="center"/>
          </w:tcPr>
          <w:p w:rsidR="004027AE" w:rsidRDefault="004027AE" w:rsidP="004027AE">
            <w:pPr>
              <w:jc w:val="center"/>
              <w:rPr>
                <w:rFonts w:cs="B Nazanin" w:hint="cs"/>
                <w:b/>
                <w:bCs/>
                <w:rtl/>
              </w:rPr>
            </w:pPr>
            <w:r>
              <w:rPr>
                <w:rFonts w:cs="B Nazanin" w:hint="cs"/>
                <w:b/>
                <w:bCs/>
                <w:rtl/>
              </w:rPr>
              <w:t>2023</w:t>
            </w:r>
          </w:p>
        </w:tc>
        <w:tc>
          <w:tcPr>
            <w:tcW w:w="1275" w:type="dxa"/>
            <w:vAlign w:val="center"/>
          </w:tcPr>
          <w:p w:rsidR="004027AE" w:rsidRDefault="004027AE" w:rsidP="004027AE">
            <w:pPr>
              <w:jc w:val="center"/>
              <w:rPr>
                <w:rFonts w:cs="B Lotus" w:hint="cs"/>
                <w:sz w:val="24"/>
                <w:szCs w:val="24"/>
                <w:rtl/>
              </w:rPr>
            </w:pPr>
            <w:r>
              <w:rPr>
                <w:rFonts w:cs="B Lotus" w:hint="cs"/>
                <w:sz w:val="24"/>
                <w:szCs w:val="24"/>
                <w:rtl/>
              </w:rPr>
              <w:t>جامعة الاسراء</w:t>
            </w:r>
          </w:p>
        </w:tc>
      </w:tr>
      <w:tr w:rsidR="004027AE" w:rsidRPr="00D61AC6" w:rsidTr="009A2A84">
        <w:trPr>
          <w:trHeight w:val="863"/>
          <w:jc w:val="center"/>
        </w:trPr>
        <w:tc>
          <w:tcPr>
            <w:tcW w:w="2972" w:type="dxa"/>
          </w:tcPr>
          <w:p w:rsidR="004027AE" w:rsidRDefault="004027AE" w:rsidP="004027AE">
            <w:pPr>
              <w:jc w:val="both"/>
              <w:rPr>
                <w:rFonts w:cs="B Lotus" w:hint="cs"/>
                <w:sz w:val="24"/>
                <w:szCs w:val="24"/>
                <w:rtl/>
              </w:rPr>
            </w:pPr>
            <w:r>
              <w:rPr>
                <w:rFonts w:cs="B Lotus" w:hint="cs"/>
                <w:sz w:val="24"/>
                <w:szCs w:val="24"/>
                <w:rtl/>
              </w:rPr>
              <w:t>اکسپت و چاپ مقاله صلة القصد الجنائي بالباعث الجرمي دراسة مقارنة بین قانون العقوبات العراقي النافذ لسنة 1969 و قانون عقوبات الجمهورية الایرانية</w:t>
            </w:r>
          </w:p>
        </w:tc>
        <w:tc>
          <w:tcPr>
            <w:tcW w:w="2788" w:type="dxa"/>
          </w:tcPr>
          <w:p w:rsidR="004027AE" w:rsidRDefault="004027AE" w:rsidP="004027AE">
            <w:pPr>
              <w:bidi w:val="0"/>
              <w:jc w:val="center"/>
              <w:rPr>
                <w:rFonts w:cs="B Lotus" w:hint="cs"/>
                <w:sz w:val="24"/>
                <w:szCs w:val="24"/>
                <w:rtl/>
              </w:rPr>
            </w:pPr>
            <w:r>
              <w:rPr>
                <w:rFonts w:cs="B Lotus" w:hint="cs"/>
                <w:sz w:val="24"/>
                <w:szCs w:val="24"/>
                <w:rtl/>
              </w:rPr>
              <w:t>المجلة العراقية للبحوث الانسانیة والاجتماعیة والعلمیة</w:t>
            </w:r>
          </w:p>
        </w:tc>
        <w:tc>
          <w:tcPr>
            <w:tcW w:w="1301" w:type="dxa"/>
            <w:vAlign w:val="center"/>
          </w:tcPr>
          <w:p w:rsidR="004027AE" w:rsidRDefault="004027AE" w:rsidP="004027AE">
            <w:pPr>
              <w:jc w:val="center"/>
              <w:rPr>
                <w:rFonts w:cs="B Nazanin" w:hint="cs"/>
                <w:b/>
                <w:bCs/>
                <w:rtl/>
              </w:rPr>
            </w:pPr>
            <w:r>
              <w:rPr>
                <w:rFonts w:cs="B Nazanin" w:hint="cs"/>
                <w:b/>
                <w:bCs/>
                <w:rtl/>
              </w:rPr>
              <w:t>2023</w:t>
            </w:r>
          </w:p>
        </w:tc>
        <w:tc>
          <w:tcPr>
            <w:tcW w:w="1275" w:type="dxa"/>
            <w:vAlign w:val="center"/>
          </w:tcPr>
          <w:p w:rsidR="004027AE" w:rsidRDefault="004027AE" w:rsidP="004027AE">
            <w:pPr>
              <w:jc w:val="center"/>
              <w:rPr>
                <w:rFonts w:cs="B Lotus" w:hint="cs"/>
                <w:sz w:val="24"/>
                <w:szCs w:val="24"/>
                <w:rtl/>
              </w:rPr>
            </w:pPr>
            <w:r>
              <w:rPr>
                <w:rFonts w:cs="B Lotus" w:hint="cs"/>
                <w:sz w:val="24"/>
                <w:szCs w:val="24"/>
                <w:rtl/>
              </w:rPr>
              <w:t>جامعة المصطفی الامین</w:t>
            </w:r>
          </w:p>
        </w:tc>
      </w:tr>
      <w:tr w:rsidR="004027AE" w:rsidRPr="00D61AC6" w:rsidTr="009A2A84">
        <w:trPr>
          <w:trHeight w:val="863"/>
          <w:jc w:val="center"/>
        </w:trPr>
        <w:tc>
          <w:tcPr>
            <w:tcW w:w="2972" w:type="dxa"/>
          </w:tcPr>
          <w:p w:rsidR="004027AE" w:rsidRDefault="004027AE" w:rsidP="004027AE">
            <w:pPr>
              <w:jc w:val="both"/>
              <w:rPr>
                <w:rFonts w:cs="B Lotus" w:hint="cs"/>
                <w:sz w:val="24"/>
                <w:szCs w:val="24"/>
                <w:rtl/>
              </w:rPr>
            </w:pPr>
            <w:r>
              <w:rPr>
                <w:rFonts w:cs="B Lotus" w:hint="cs"/>
                <w:sz w:val="24"/>
                <w:szCs w:val="24"/>
                <w:rtl/>
              </w:rPr>
              <w:t>اکسپت و چاپ مقاله الوسائل البدیلة طریق لانهاء المنازعات الجزائیة</w:t>
            </w:r>
          </w:p>
        </w:tc>
        <w:tc>
          <w:tcPr>
            <w:tcW w:w="2788" w:type="dxa"/>
          </w:tcPr>
          <w:p w:rsidR="004027AE" w:rsidRDefault="004027AE" w:rsidP="004027AE">
            <w:pPr>
              <w:bidi w:val="0"/>
              <w:jc w:val="center"/>
              <w:rPr>
                <w:rFonts w:cs="B Lotus"/>
                <w:sz w:val="24"/>
                <w:szCs w:val="24"/>
              </w:rPr>
            </w:pPr>
            <w:r>
              <w:rPr>
                <w:rFonts w:cs="B Lotus" w:hint="cs"/>
                <w:sz w:val="24"/>
                <w:szCs w:val="24"/>
                <w:rtl/>
              </w:rPr>
              <w:t xml:space="preserve">مجلة الشرائع </w:t>
            </w:r>
            <w:r w:rsidR="0023501C">
              <w:rPr>
                <w:rFonts w:cs="B Lotus" w:hint="cs"/>
                <w:sz w:val="24"/>
                <w:szCs w:val="24"/>
                <w:rtl/>
              </w:rPr>
              <w:t>للدراسات القانونیة</w:t>
            </w:r>
          </w:p>
        </w:tc>
        <w:tc>
          <w:tcPr>
            <w:tcW w:w="1301" w:type="dxa"/>
            <w:vAlign w:val="center"/>
          </w:tcPr>
          <w:p w:rsidR="004027AE" w:rsidRDefault="0023501C" w:rsidP="004027AE">
            <w:pPr>
              <w:jc w:val="center"/>
              <w:rPr>
                <w:rFonts w:cs="B Nazanin" w:hint="cs"/>
                <w:b/>
                <w:bCs/>
                <w:rtl/>
              </w:rPr>
            </w:pPr>
            <w:r>
              <w:rPr>
                <w:rFonts w:cs="B Nazanin" w:hint="cs"/>
                <w:b/>
                <w:bCs/>
                <w:rtl/>
              </w:rPr>
              <w:t>2023</w:t>
            </w:r>
          </w:p>
        </w:tc>
        <w:tc>
          <w:tcPr>
            <w:tcW w:w="1275" w:type="dxa"/>
            <w:vAlign w:val="center"/>
          </w:tcPr>
          <w:p w:rsidR="004027AE" w:rsidRDefault="004027AE" w:rsidP="004027AE">
            <w:pPr>
              <w:jc w:val="center"/>
              <w:rPr>
                <w:rFonts w:cs="B Lotus"/>
                <w:sz w:val="24"/>
                <w:szCs w:val="24"/>
                <w:rtl/>
              </w:rPr>
            </w:pPr>
          </w:p>
          <w:p w:rsidR="0023501C" w:rsidRDefault="0023501C" w:rsidP="004027AE">
            <w:pPr>
              <w:jc w:val="center"/>
              <w:rPr>
                <w:rFonts w:cs="B Lotus" w:hint="cs"/>
                <w:sz w:val="24"/>
                <w:szCs w:val="24"/>
                <w:rtl/>
              </w:rPr>
            </w:pPr>
          </w:p>
        </w:tc>
      </w:tr>
    </w:tbl>
    <w:p w:rsidR="00E5741E" w:rsidRDefault="00E5741E" w:rsidP="000B2BF3">
      <w:pPr>
        <w:rPr>
          <w:rFonts w:cs="B Nazanin" w:hint="cs"/>
          <w:b/>
          <w:bCs/>
          <w:sz w:val="24"/>
          <w:szCs w:val="24"/>
          <w:u w:val="single"/>
          <w:rtl/>
        </w:rPr>
      </w:pPr>
    </w:p>
    <w:p w:rsidR="00B609E6" w:rsidRDefault="00B609E6" w:rsidP="000B2BF3">
      <w:pPr>
        <w:rPr>
          <w:rFonts w:cs="B Nazanin"/>
          <w:b/>
          <w:bCs/>
          <w:sz w:val="24"/>
          <w:szCs w:val="24"/>
          <w:u w:val="single"/>
          <w:rtl/>
        </w:rPr>
      </w:pPr>
    </w:p>
    <w:p w:rsidR="00862F04" w:rsidRDefault="0066134B" w:rsidP="000B2BF3">
      <w:pPr>
        <w:rPr>
          <w:rFonts w:cs="B Nazanin"/>
          <w:b/>
          <w:bCs/>
          <w:sz w:val="24"/>
          <w:szCs w:val="24"/>
          <w:u w:val="single"/>
          <w:rtl/>
        </w:rPr>
      </w:pPr>
      <w:r>
        <w:rPr>
          <w:rFonts w:cs="B Nazanin" w:hint="cs"/>
          <w:b/>
          <w:bCs/>
          <w:sz w:val="24"/>
          <w:szCs w:val="24"/>
          <w:u w:val="single"/>
          <w:rtl/>
        </w:rPr>
        <w:t>سوابق فرهنگی و اجرایی</w:t>
      </w:r>
    </w:p>
    <w:p w:rsidR="00F73766" w:rsidRDefault="00F73766" w:rsidP="000B2BF3">
      <w:pPr>
        <w:rPr>
          <w:rFonts w:cs="B Nazanin"/>
          <w:b/>
          <w:bCs/>
          <w:sz w:val="24"/>
          <w:szCs w:val="24"/>
          <w:u w:val="single"/>
          <w:rtl/>
        </w:rPr>
      </w:pPr>
    </w:p>
    <w:p w:rsidR="00614EA0" w:rsidRDefault="00614EA0" w:rsidP="000B2BF3">
      <w:pPr>
        <w:rPr>
          <w:rFonts w:cs="B Nazanin"/>
          <w:b/>
          <w:bCs/>
          <w:sz w:val="24"/>
          <w:szCs w:val="24"/>
          <w:u w:val="single"/>
          <w:rtl/>
        </w:rPr>
      </w:pPr>
    </w:p>
    <w:tbl>
      <w:tblPr>
        <w:tblStyle w:val="TableGrid"/>
        <w:bidiVisual/>
        <w:tblW w:w="7337"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3106"/>
        <w:gridCol w:w="3418"/>
        <w:gridCol w:w="813"/>
      </w:tblGrid>
      <w:tr w:rsidR="00460D1A" w:rsidRPr="00551891" w:rsidTr="00460D1A">
        <w:trPr>
          <w:trHeight w:val="858"/>
          <w:jc w:val="center"/>
        </w:trPr>
        <w:tc>
          <w:tcPr>
            <w:tcW w:w="3106" w:type="dxa"/>
            <w:shd w:val="clear" w:color="auto" w:fill="D9D9D9" w:themeFill="background1" w:themeFillShade="D9"/>
            <w:vAlign w:val="center"/>
          </w:tcPr>
          <w:p w:rsidR="00460D1A" w:rsidRPr="00551891" w:rsidRDefault="00460D1A" w:rsidP="0066134B">
            <w:pPr>
              <w:jc w:val="center"/>
              <w:rPr>
                <w:rFonts w:cs="B Nazanin"/>
                <w:b/>
                <w:bCs/>
                <w:rtl/>
              </w:rPr>
            </w:pPr>
            <w:r w:rsidRPr="00551891">
              <w:rPr>
                <w:rFonts w:cs="B Nazanin" w:hint="cs"/>
                <w:b/>
                <w:bCs/>
                <w:rtl/>
              </w:rPr>
              <w:t xml:space="preserve">عنوان </w:t>
            </w:r>
            <w:r>
              <w:rPr>
                <w:rFonts w:cs="B Nazanin" w:hint="cs"/>
                <w:b/>
                <w:bCs/>
                <w:rtl/>
              </w:rPr>
              <w:t>فعالیت</w:t>
            </w:r>
          </w:p>
        </w:tc>
        <w:tc>
          <w:tcPr>
            <w:tcW w:w="3418" w:type="dxa"/>
            <w:shd w:val="clear" w:color="auto" w:fill="D9D9D9" w:themeFill="background1" w:themeFillShade="D9"/>
            <w:vAlign w:val="center"/>
          </w:tcPr>
          <w:p w:rsidR="00460D1A" w:rsidRPr="00551891" w:rsidRDefault="00460D1A" w:rsidP="00551891">
            <w:pPr>
              <w:jc w:val="center"/>
              <w:rPr>
                <w:rFonts w:cs="B Nazanin"/>
                <w:b/>
                <w:bCs/>
                <w:rtl/>
              </w:rPr>
            </w:pPr>
            <w:r>
              <w:rPr>
                <w:rFonts w:cs="B Nazanin" w:hint="cs"/>
                <w:b/>
                <w:bCs/>
                <w:rtl/>
              </w:rPr>
              <w:t>سازمان برگزارکننده</w:t>
            </w:r>
          </w:p>
        </w:tc>
        <w:tc>
          <w:tcPr>
            <w:tcW w:w="813" w:type="dxa"/>
            <w:shd w:val="clear" w:color="auto" w:fill="D9D9D9" w:themeFill="background1" w:themeFillShade="D9"/>
            <w:vAlign w:val="center"/>
          </w:tcPr>
          <w:p w:rsidR="00460D1A" w:rsidRPr="00551891" w:rsidRDefault="00460D1A" w:rsidP="00551891">
            <w:pPr>
              <w:jc w:val="center"/>
              <w:rPr>
                <w:rFonts w:cs="B Nazanin"/>
                <w:b/>
                <w:bCs/>
                <w:rtl/>
              </w:rPr>
            </w:pPr>
            <w:r>
              <w:rPr>
                <w:rFonts w:cs="B Nazanin" w:hint="cs"/>
                <w:b/>
                <w:bCs/>
                <w:rtl/>
              </w:rPr>
              <w:t>مکان برگزاری</w:t>
            </w:r>
          </w:p>
        </w:tc>
      </w:tr>
      <w:tr w:rsidR="00460D1A" w:rsidRPr="00551891" w:rsidTr="00460D1A">
        <w:trPr>
          <w:trHeight w:val="437"/>
          <w:jc w:val="center"/>
        </w:trPr>
        <w:tc>
          <w:tcPr>
            <w:tcW w:w="3106" w:type="dxa"/>
            <w:vAlign w:val="center"/>
          </w:tcPr>
          <w:p w:rsidR="00460D1A" w:rsidRPr="00581E7A" w:rsidRDefault="00460D1A" w:rsidP="00934C37">
            <w:pPr>
              <w:jc w:val="center"/>
              <w:rPr>
                <w:rFonts w:cs="B Nazanin"/>
                <w:b/>
                <w:bCs/>
                <w:rtl/>
              </w:rPr>
            </w:pPr>
            <w:r>
              <w:rPr>
                <w:rFonts w:cs="B Nazanin" w:hint="cs"/>
                <w:b/>
                <w:bCs/>
                <w:rtl/>
              </w:rPr>
              <w:t>شرکت در همایش حقوق بشر</w:t>
            </w:r>
          </w:p>
        </w:tc>
        <w:tc>
          <w:tcPr>
            <w:tcW w:w="3418" w:type="dxa"/>
            <w:vAlign w:val="center"/>
          </w:tcPr>
          <w:p w:rsidR="00460D1A" w:rsidRPr="00581E7A" w:rsidRDefault="00460D1A" w:rsidP="00934C37">
            <w:pPr>
              <w:jc w:val="center"/>
              <w:rPr>
                <w:rFonts w:cs="B Nazanin"/>
                <w:b/>
                <w:bCs/>
                <w:rtl/>
              </w:rPr>
            </w:pPr>
            <w:r>
              <w:rPr>
                <w:rFonts w:cs="B Nazanin" w:hint="cs"/>
                <w:b/>
                <w:bCs/>
                <w:rtl/>
              </w:rPr>
              <w:t>جامعه المصطفی</w:t>
            </w:r>
          </w:p>
        </w:tc>
        <w:tc>
          <w:tcPr>
            <w:tcW w:w="813" w:type="dxa"/>
            <w:vAlign w:val="center"/>
          </w:tcPr>
          <w:p w:rsidR="00460D1A" w:rsidRPr="00581E7A" w:rsidRDefault="00460D1A" w:rsidP="00934C37">
            <w:pPr>
              <w:jc w:val="center"/>
              <w:rPr>
                <w:rFonts w:cs="B Nazanin"/>
                <w:b/>
                <w:bCs/>
                <w:rtl/>
              </w:rPr>
            </w:pPr>
            <w:r>
              <w:rPr>
                <w:rFonts w:cs="B Nazanin" w:hint="cs"/>
                <w:b/>
                <w:bCs/>
                <w:rtl/>
              </w:rPr>
              <w:t>موسسه علوم انسانی</w:t>
            </w:r>
          </w:p>
        </w:tc>
      </w:tr>
      <w:tr w:rsidR="00460D1A" w:rsidRPr="00551891" w:rsidTr="00460D1A">
        <w:trPr>
          <w:trHeight w:val="437"/>
          <w:jc w:val="center"/>
        </w:trPr>
        <w:tc>
          <w:tcPr>
            <w:tcW w:w="3106" w:type="dxa"/>
          </w:tcPr>
          <w:p w:rsidR="00460D1A" w:rsidRPr="00581E7A" w:rsidRDefault="00460D1A" w:rsidP="004A2C10">
            <w:pPr>
              <w:bidi w:val="0"/>
              <w:jc w:val="center"/>
              <w:rPr>
                <w:rFonts w:cs="B Nazanin"/>
                <w:b/>
                <w:bCs/>
              </w:rPr>
            </w:pPr>
            <w:r>
              <w:rPr>
                <w:rFonts w:cs="B Nazanin" w:hint="cs"/>
                <w:b/>
                <w:bCs/>
                <w:rtl/>
              </w:rPr>
              <w:t>گذراندن دوره پودمانی تبلیغ</w:t>
            </w:r>
          </w:p>
        </w:tc>
        <w:tc>
          <w:tcPr>
            <w:tcW w:w="3418" w:type="dxa"/>
            <w:vAlign w:val="center"/>
          </w:tcPr>
          <w:p w:rsidR="00460D1A" w:rsidRPr="00581E7A" w:rsidRDefault="00460D1A" w:rsidP="004A2C10">
            <w:pPr>
              <w:jc w:val="center"/>
              <w:rPr>
                <w:rFonts w:cs="B Nazanin"/>
                <w:b/>
                <w:bCs/>
                <w:rtl/>
              </w:rPr>
            </w:pPr>
            <w:r>
              <w:rPr>
                <w:rFonts w:cs="B Nazanin" w:hint="cs"/>
                <w:b/>
                <w:bCs/>
                <w:rtl/>
              </w:rPr>
              <w:t>دفتر تبلیغات اسلامی</w:t>
            </w:r>
          </w:p>
        </w:tc>
        <w:tc>
          <w:tcPr>
            <w:tcW w:w="813" w:type="dxa"/>
          </w:tcPr>
          <w:p w:rsidR="00460D1A" w:rsidRDefault="00460D1A" w:rsidP="003D4771">
            <w:pPr>
              <w:jc w:val="center"/>
              <w:rPr>
                <w:rFonts w:cs="B Nazanin"/>
                <w:b/>
                <w:bCs/>
                <w:rtl/>
              </w:rPr>
            </w:pPr>
            <w:r>
              <w:rPr>
                <w:rFonts w:cs="B Nazanin" w:hint="cs"/>
                <w:b/>
                <w:bCs/>
                <w:rtl/>
              </w:rPr>
              <w:t>دفتر تبلیغات</w:t>
            </w:r>
          </w:p>
        </w:tc>
      </w:tr>
      <w:tr w:rsidR="00460D1A" w:rsidRPr="00551891" w:rsidTr="00460D1A">
        <w:trPr>
          <w:trHeight w:val="437"/>
          <w:jc w:val="center"/>
        </w:trPr>
        <w:tc>
          <w:tcPr>
            <w:tcW w:w="3106" w:type="dxa"/>
          </w:tcPr>
          <w:p w:rsidR="00460D1A" w:rsidRPr="00581E7A" w:rsidRDefault="00460D1A" w:rsidP="00363FFE">
            <w:pPr>
              <w:tabs>
                <w:tab w:val="center" w:pos="1445"/>
                <w:tab w:val="right" w:pos="2890"/>
              </w:tabs>
              <w:jc w:val="center"/>
              <w:rPr>
                <w:rFonts w:cs="B Nazanin"/>
                <w:b/>
                <w:bCs/>
                <w:rtl/>
              </w:rPr>
            </w:pPr>
            <w:r>
              <w:rPr>
                <w:rFonts w:cs="B Nazanin" w:hint="cs"/>
                <w:b/>
                <w:bCs/>
                <w:rtl/>
              </w:rPr>
              <w:t>گذراندن دوره بدو خدمت حج</w:t>
            </w:r>
          </w:p>
        </w:tc>
        <w:tc>
          <w:tcPr>
            <w:tcW w:w="3418" w:type="dxa"/>
            <w:vAlign w:val="center"/>
          </w:tcPr>
          <w:p w:rsidR="00460D1A" w:rsidRDefault="00460D1A" w:rsidP="00E22588">
            <w:pPr>
              <w:jc w:val="center"/>
              <w:rPr>
                <w:rFonts w:cs="B Nazanin"/>
                <w:b/>
                <w:bCs/>
                <w:rtl/>
              </w:rPr>
            </w:pPr>
            <w:r>
              <w:rPr>
                <w:rFonts w:cs="B Nazanin" w:hint="cs"/>
                <w:b/>
                <w:bCs/>
                <w:rtl/>
              </w:rPr>
              <w:t>سازمان حج و زیارت</w:t>
            </w:r>
          </w:p>
        </w:tc>
        <w:tc>
          <w:tcPr>
            <w:tcW w:w="813" w:type="dxa"/>
          </w:tcPr>
          <w:p w:rsidR="00460D1A" w:rsidRDefault="00460D1A" w:rsidP="003D4771">
            <w:pPr>
              <w:jc w:val="center"/>
              <w:rPr>
                <w:rFonts w:cs="B Nazanin"/>
                <w:b/>
                <w:bCs/>
                <w:rtl/>
              </w:rPr>
            </w:pPr>
            <w:r>
              <w:rPr>
                <w:rFonts w:cs="B Nazanin" w:hint="cs"/>
                <w:b/>
                <w:bCs/>
                <w:rtl/>
              </w:rPr>
              <w:t>حج و زیارت</w:t>
            </w:r>
          </w:p>
        </w:tc>
      </w:tr>
      <w:tr w:rsidR="00460D1A" w:rsidRPr="00551891" w:rsidTr="00460D1A">
        <w:trPr>
          <w:trHeight w:val="437"/>
          <w:jc w:val="center"/>
        </w:trPr>
        <w:tc>
          <w:tcPr>
            <w:tcW w:w="3106" w:type="dxa"/>
            <w:vAlign w:val="center"/>
          </w:tcPr>
          <w:p w:rsidR="00460D1A" w:rsidRPr="00581E7A" w:rsidRDefault="00460D1A" w:rsidP="00934C37">
            <w:pPr>
              <w:jc w:val="center"/>
              <w:rPr>
                <w:rFonts w:cs="B Nazanin"/>
                <w:b/>
                <w:bCs/>
                <w:rtl/>
              </w:rPr>
            </w:pPr>
            <w:r>
              <w:rPr>
                <w:rFonts w:cs="B Nazanin" w:hint="cs"/>
                <w:b/>
                <w:bCs/>
                <w:rtl/>
              </w:rPr>
              <w:t>پاسخگویی به مسائل شرعی در دفتر آیت الله مکارم شیرازی</w:t>
            </w:r>
          </w:p>
        </w:tc>
        <w:tc>
          <w:tcPr>
            <w:tcW w:w="3418" w:type="dxa"/>
            <w:vAlign w:val="center"/>
          </w:tcPr>
          <w:p w:rsidR="00460D1A" w:rsidRPr="00581E7A" w:rsidRDefault="00460D1A" w:rsidP="00934C37">
            <w:pPr>
              <w:jc w:val="center"/>
              <w:rPr>
                <w:rFonts w:cs="B Nazanin"/>
                <w:b/>
                <w:bCs/>
                <w:rtl/>
              </w:rPr>
            </w:pPr>
          </w:p>
        </w:tc>
        <w:tc>
          <w:tcPr>
            <w:tcW w:w="813" w:type="dxa"/>
            <w:vAlign w:val="center"/>
          </w:tcPr>
          <w:p w:rsidR="00460D1A" w:rsidRPr="00581E7A" w:rsidRDefault="00460D1A" w:rsidP="00934C37">
            <w:pPr>
              <w:jc w:val="center"/>
              <w:rPr>
                <w:rFonts w:cs="B Nazanin"/>
                <w:b/>
                <w:bCs/>
                <w:rtl/>
              </w:rPr>
            </w:pPr>
            <w:r>
              <w:rPr>
                <w:rFonts w:cs="B Nazanin" w:hint="cs"/>
                <w:b/>
                <w:bCs/>
                <w:rtl/>
              </w:rPr>
              <w:t>مدرسه امیر المومنین</w:t>
            </w:r>
          </w:p>
        </w:tc>
      </w:tr>
      <w:tr w:rsidR="00460D1A" w:rsidRPr="00551891" w:rsidTr="00460D1A">
        <w:trPr>
          <w:trHeight w:val="437"/>
          <w:jc w:val="center"/>
        </w:trPr>
        <w:tc>
          <w:tcPr>
            <w:tcW w:w="3106" w:type="dxa"/>
            <w:vAlign w:val="center"/>
          </w:tcPr>
          <w:p w:rsidR="00460D1A" w:rsidRPr="00581E7A" w:rsidRDefault="00460D1A" w:rsidP="00934C37">
            <w:pPr>
              <w:jc w:val="center"/>
              <w:rPr>
                <w:rFonts w:cs="B Nazanin"/>
                <w:b/>
                <w:bCs/>
                <w:rtl/>
              </w:rPr>
            </w:pPr>
            <w:r>
              <w:rPr>
                <w:rFonts w:cs="B Nazanin" w:hint="cs"/>
                <w:b/>
                <w:bCs/>
                <w:rtl/>
              </w:rPr>
              <w:lastRenderedPageBreak/>
              <w:t>عضو بسیج اساتید حوزه علمیه قم</w:t>
            </w:r>
          </w:p>
        </w:tc>
        <w:tc>
          <w:tcPr>
            <w:tcW w:w="3418" w:type="dxa"/>
            <w:vAlign w:val="center"/>
          </w:tcPr>
          <w:p w:rsidR="00460D1A" w:rsidRPr="00581E7A" w:rsidRDefault="00460D1A" w:rsidP="00934C37">
            <w:pPr>
              <w:jc w:val="center"/>
              <w:rPr>
                <w:rFonts w:cs="B Nazanin"/>
                <w:b/>
                <w:bCs/>
                <w:rtl/>
              </w:rPr>
            </w:pPr>
          </w:p>
        </w:tc>
        <w:tc>
          <w:tcPr>
            <w:tcW w:w="813" w:type="dxa"/>
            <w:vAlign w:val="center"/>
          </w:tcPr>
          <w:p w:rsidR="00460D1A" w:rsidRPr="00581E7A" w:rsidRDefault="00460D1A" w:rsidP="00934C37">
            <w:pPr>
              <w:jc w:val="center"/>
              <w:rPr>
                <w:rFonts w:cs="B Nazanin"/>
                <w:b/>
                <w:bCs/>
                <w:rtl/>
              </w:rPr>
            </w:pPr>
          </w:p>
        </w:tc>
      </w:tr>
      <w:tr w:rsidR="00460D1A" w:rsidRPr="00551891" w:rsidTr="00460D1A">
        <w:trPr>
          <w:trHeight w:val="437"/>
          <w:jc w:val="center"/>
        </w:trPr>
        <w:tc>
          <w:tcPr>
            <w:tcW w:w="3106" w:type="dxa"/>
            <w:vAlign w:val="center"/>
          </w:tcPr>
          <w:p w:rsidR="00460D1A" w:rsidRPr="00581E7A" w:rsidRDefault="00460D1A" w:rsidP="00363FFE">
            <w:pPr>
              <w:jc w:val="center"/>
              <w:rPr>
                <w:rFonts w:cs="B Nazanin"/>
                <w:b/>
                <w:bCs/>
                <w:rtl/>
              </w:rPr>
            </w:pPr>
            <w:r>
              <w:rPr>
                <w:rFonts w:cs="B Nazanin" w:hint="cs"/>
                <w:b/>
                <w:bCs/>
                <w:rtl/>
              </w:rPr>
              <w:t>تبلیغ جهادی در مناطق محروم از دفتر آیت الله وحید</w:t>
            </w:r>
          </w:p>
        </w:tc>
        <w:tc>
          <w:tcPr>
            <w:tcW w:w="3418" w:type="dxa"/>
            <w:vAlign w:val="center"/>
          </w:tcPr>
          <w:p w:rsidR="00460D1A" w:rsidRPr="00581E7A" w:rsidRDefault="00460D1A" w:rsidP="00934C37">
            <w:pPr>
              <w:jc w:val="center"/>
              <w:rPr>
                <w:rFonts w:cs="B Nazanin"/>
                <w:b/>
                <w:bCs/>
                <w:rtl/>
              </w:rPr>
            </w:pPr>
          </w:p>
        </w:tc>
        <w:tc>
          <w:tcPr>
            <w:tcW w:w="813" w:type="dxa"/>
            <w:vAlign w:val="center"/>
          </w:tcPr>
          <w:p w:rsidR="00460D1A" w:rsidRPr="00581E7A" w:rsidRDefault="00460D1A" w:rsidP="00934C37">
            <w:pPr>
              <w:jc w:val="center"/>
              <w:rPr>
                <w:rFonts w:cs="B Nazanin"/>
                <w:b/>
                <w:bCs/>
                <w:rtl/>
              </w:rPr>
            </w:pPr>
          </w:p>
        </w:tc>
      </w:tr>
      <w:tr w:rsidR="00460D1A" w:rsidRPr="00551891" w:rsidTr="00460D1A">
        <w:trPr>
          <w:trHeight w:val="437"/>
          <w:jc w:val="center"/>
        </w:trPr>
        <w:tc>
          <w:tcPr>
            <w:tcW w:w="3106" w:type="dxa"/>
          </w:tcPr>
          <w:p w:rsidR="00460D1A" w:rsidRPr="00581E7A" w:rsidRDefault="00460D1A" w:rsidP="0055379A">
            <w:pPr>
              <w:bidi w:val="0"/>
              <w:jc w:val="center"/>
              <w:rPr>
                <w:rFonts w:cs="B Nazanin"/>
                <w:b/>
                <w:bCs/>
              </w:rPr>
            </w:pPr>
            <w:r>
              <w:rPr>
                <w:rFonts w:cs="B Nazanin" w:hint="cs"/>
                <w:b/>
                <w:bCs/>
                <w:rtl/>
              </w:rPr>
              <w:t>تبلیغ در ایام محرم، صفر، فاطمیه، تابستان از نهادهای مختلف همچون دفتر تبلیغات، اداره اوقاف، شرکت نفت و....به مدت 15 سال</w:t>
            </w:r>
          </w:p>
        </w:tc>
        <w:tc>
          <w:tcPr>
            <w:tcW w:w="3418" w:type="dxa"/>
            <w:vAlign w:val="center"/>
          </w:tcPr>
          <w:p w:rsidR="00460D1A" w:rsidRDefault="00B609E6" w:rsidP="003D4771">
            <w:pPr>
              <w:jc w:val="center"/>
              <w:rPr>
                <w:rFonts w:cs="B Nazanin"/>
                <w:b/>
                <w:bCs/>
                <w:rtl/>
              </w:rPr>
            </w:pPr>
            <w:r>
              <w:rPr>
                <w:rFonts w:cs="B Nazanin" w:hint="cs"/>
                <w:b/>
                <w:bCs/>
                <w:rtl/>
              </w:rPr>
              <w:t>از نهادهای مختلف همچون دفتر تبلیغات، اداره اوقاف، شرکت نفت و....به مدت 15 سال</w:t>
            </w:r>
          </w:p>
        </w:tc>
        <w:tc>
          <w:tcPr>
            <w:tcW w:w="813" w:type="dxa"/>
          </w:tcPr>
          <w:p w:rsidR="00460D1A" w:rsidRDefault="00460D1A" w:rsidP="003D4771">
            <w:pPr>
              <w:jc w:val="center"/>
              <w:rPr>
                <w:rFonts w:cs="B Nazanin"/>
                <w:b/>
                <w:bCs/>
                <w:rtl/>
              </w:rPr>
            </w:pPr>
          </w:p>
        </w:tc>
      </w:tr>
      <w:tr w:rsidR="00460D1A" w:rsidRPr="00551891" w:rsidTr="00460D1A">
        <w:trPr>
          <w:trHeight w:val="437"/>
          <w:jc w:val="center"/>
        </w:trPr>
        <w:tc>
          <w:tcPr>
            <w:tcW w:w="3106" w:type="dxa"/>
          </w:tcPr>
          <w:p w:rsidR="00460D1A" w:rsidRPr="00581E7A" w:rsidRDefault="00460D1A" w:rsidP="00363FFE">
            <w:pPr>
              <w:jc w:val="center"/>
              <w:rPr>
                <w:rFonts w:cs="B Nazanin"/>
                <w:b/>
                <w:bCs/>
                <w:rtl/>
              </w:rPr>
            </w:pPr>
            <w:r>
              <w:rPr>
                <w:rFonts w:cs="B Nazanin" w:hint="cs"/>
                <w:b/>
                <w:bCs/>
                <w:rtl/>
              </w:rPr>
              <w:t>تبلیغ دانش آموزی و دانش جویی</w:t>
            </w:r>
          </w:p>
        </w:tc>
        <w:tc>
          <w:tcPr>
            <w:tcW w:w="3418" w:type="dxa"/>
            <w:vAlign w:val="center"/>
          </w:tcPr>
          <w:p w:rsidR="00460D1A" w:rsidRDefault="00B36B3B" w:rsidP="003D4771">
            <w:pPr>
              <w:jc w:val="center"/>
              <w:rPr>
                <w:rFonts w:cs="B Nazanin"/>
                <w:b/>
                <w:bCs/>
                <w:rtl/>
              </w:rPr>
            </w:pPr>
            <w:r>
              <w:rPr>
                <w:rFonts w:cs="B Nazanin" w:hint="cs"/>
                <w:b/>
                <w:bCs/>
                <w:rtl/>
              </w:rPr>
              <w:t>دفتر تبلیغات، اوقاف</w:t>
            </w:r>
          </w:p>
        </w:tc>
        <w:tc>
          <w:tcPr>
            <w:tcW w:w="813" w:type="dxa"/>
          </w:tcPr>
          <w:p w:rsidR="00460D1A" w:rsidRDefault="00460D1A" w:rsidP="003D4771">
            <w:pPr>
              <w:jc w:val="center"/>
              <w:rPr>
                <w:rFonts w:cs="B Nazanin"/>
                <w:b/>
                <w:bCs/>
                <w:rtl/>
              </w:rPr>
            </w:pPr>
          </w:p>
        </w:tc>
      </w:tr>
    </w:tbl>
    <w:p w:rsidR="00E5741E" w:rsidRDefault="00E5741E" w:rsidP="00862F04">
      <w:pPr>
        <w:rPr>
          <w:rFonts w:cs="B Nazanin"/>
          <w:b/>
          <w:bCs/>
          <w:sz w:val="24"/>
          <w:szCs w:val="24"/>
          <w:u w:val="single"/>
          <w:rtl/>
        </w:rPr>
      </w:pPr>
    </w:p>
    <w:p w:rsidR="00B609E6" w:rsidRDefault="00B609E6" w:rsidP="00862F04">
      <w:pPr>
        <w:rPr>
          <w:rFonts w:cs="B Nazanin"/>
          <w:b/>
          <w:bCs/>
          <w:sz w:val="24"/>
          <w:szCs w:val="24"/>
          <w:u w:val="single"/>
          <w:rtl/>
        </w:rPr>
      </w:pPr>
    </w:p>
    <w:p w:rsidR="00B609E6" w:rsidRDefault="00B609E6" w:rsidP="00B609E6">
      <w:pPr>
        <w:tabs>
          <w:tab w:val="left" w:pos="2002"/>
        </w:tabs>
        <w:rPr>
          <w:rFonts w:cs="B Nazanin"/>
          <w:b/>
          <w:bCs/>
          <w:sz w:val="24"/>
          <w:szCs w:val="24"/>
          <w:u w:val="single"/>
          <w:rtl/>
        </w:rPr>
      </w:pPr>
      <w:r w:rsidRPr="002125C0">
        <w:rPr>
          <w:rFonts w:cs="B Nazanin" w:hint="cs"/>
          <w:b/>
          <w:bCs/>
          <w:sz w:val="24"/>
          <w:szCs w:val="24"/>
          <w:u w:val="single"/>
          <w:rtl/>
        </w:rPr>
        <w:t>مهارت ها</w:t>
      </w:r>
    </w:p>
    <w:p w:rsidR="00B609E6" w:rsidRPr="00B36B3B" w:rsidRDefault="00B609E6" w:rsidP="00B609E6">
      <w:pPr>
        <w:spacing w:after="0" w:line="240" w:lineRule="auto"/>
        <w:jc w:val="center"/>
        <w:rPr>
          <w:rFonts w:cs="B Nazanin"/>
          <w:b/>
          <w:bCs/>
          <w:sz w:val="24"/>
          <w:szCs w:val="24"/>
          <w:rtl/>
        </w:rPr>
      </w:pPr>
    </w:p>
    <w:tbl>
      <w:tblPr>
        <w:tblStyle w:val="TableGrid"/>
        <w:bidiVisual/>
        <w:tblW w:w="6208"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3515"/>
        <w:gridCol w:w="1179"/>
        <w:gridCol w:w="1514"/>
      </w:tblGrid>
      <w:tr w:rsidR="00B609E6" w:rsidRPr="00B36B3B" w:rsidTr="004027AE">
        <w:trPr>
          <w:jc w:val="center"/>
        </w:trPr>
        <w:tc>
          <w:tcPr>
            <w:tcW w:w="3515" w:type="dxa"/>
            <w:shd w:val="clear" w:color="auto" w:fill="D9D9D9" w:themeFill="background1" w:themeFillShade="D9"/>
            <w:vAlign w:val="center"/>
          </w:tcPr>
          <w:p w:rsidR="00B609E6" w:rsidRPr="00D61AC6" w:rsidRDefault="00B609E6" w:rsidP="004027AE">
            <w:pPr>
              <w:jc w:val="center"/>
              <w:rPr>
                <w:rFonts w:cs="B Nazanin"/>
                <w:b/>
                <w:bCs/>
                <w:sz w:val="24"/>
                <w:szCs w:val="24"/>
                <w:rtl/>
              </w:rPr>
            </w:pPr>
          </w:p>
        </w:tc>
        <w:tc>
          <w:tcPr>
            <w:tcW w:w="1179"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سال شروع</w:t>
            </w:r>
          </w:p>
        </w:tc>
        <w:tc>
          <w:tcPr>
            <w:tcW w:w="1514" w:type="dxa"/>
            <w:shd w:val="clear" w:color="auto" w:fill="D9D9D9" w:themeFill="background1" w:themeFillShade="D9"/>
            <w:vAlign w:val="center"/>
          </w:tcPr>
          <w:p w:rsidR="00B609E6" w:rsidRPr="00D61AC6" w:rsidRDefault="00B609E6" w:rsidP="004027AE">
            <w:pPr>
              <w:jc w:val="center"/>
              <w:rPr>
                <w:rFonts w:cs="B Nazanin"/>
                <w:b/>
                <w:bCs/>
                <w:sz w:val="24"/>
                <w:szCs w:val="24"/>
                <w:rtl/>
              </w:rPr>
            </w:pPr>
            <w:r w:rsidRPr="00D61AC6">
              <w:rPr>
                <w:rFonts w:cs="B Nazanin" w:hint="cs"/>
                <w:b/>
                <w:bCs/>
                <w:sz w:val="24"/>
                <w:szCs w:val="24"/>
                <w:rtl/>
              </w:rPr>
              <w:t>استان/شهر</w:t>
            </w:r>
          </w:p>
        </w:tc>
      </w:tr>
      <w:tr w:rsidR="00B609E6" w:rsidRPr="00B36B3B" w:rsidTr="004027AE">
        <w:trPr>
          <w:jc w:val="center"/>
        </w:trPr>
        <w:tc>
          <w:tcPr>
            <w:tcW w:w="3515" w:type="dxa"/>
          </w:tcPr>
          <w:p w:rsidR="00B609E6" w:rsidRPr="00BC5099" w:rsidRDefault="00B609E6" w:rsidP="004027AE">
            <w:pPr>
              <w:jc w:val="center"/>
              <w:rPr>
                <w:rFonts w:cs="B Nazanin"/>
                <w:b/>
                <w:bCs/>
                <w:sz w:val="24"/>
                <w:szCs w:val="24"/>
                <w:rtl/>
              </w:rPr>
            </w:pPr>
            <w:r>
              <w:rPr>
                <w:rFonts w:cs="B Nazanin" w:hint="cs"/>
                <w:b/>
                <w:bCs/>
                <w:sz w:val="24"/>
                <w:szCs w:val="24"/>
                <w:rtl/>
              </w:rPr>
              <w:t>گواهینامه نجات غریق</w:t>
            </w:r>
          </w:p>
        </w:tc>
        <w:tc>
          <w:tcPr>
            <w:tcW w:w="1179" w:type="dxa"/>
          </w:tcPr>
          <w:p w:rsidR="00B609E6" w:rsidRPr="00BC5099" w:rsidRDefault="00B609E6" w:rsidP="004027AE">
            <w:pPr>
              <w:jc w:val="center"/>
              <w:rPr>
                <w:rFonts w:cs="B Nazanin"/>
                <w:b/>
                <w:bCs/>
                <w:sz w:val="24"/>
                <w:szCs w:val="24"/>
                <w:rtl/>
              </w:rPr>
            </w:pPr>
            <w:r>
              <w:rPr>
                <w:rFonts w:cs="B Nazanin" w:hint="cs"/>
                <w:b/>
                <w:bCs/>
                <w:sz w:val="24"/>
                <w:szCs w:val="24"/>
                <w:rtl/>
              </w:rPr>
              <w:t>79</w:t>
            </w:r>
          </w:p>
        </w:tc>
        <w:tc>
          <w:tcPr>
            <w:tcW w:w="1514"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تهران</w:t>
            </w:r>
          </w:p>
        </w:tc>
      </w:tr>
      <w:tr w:rsidR="00B609E6" w:rsidRPr="00B36B3B" w:rsidTr="004027AE">
        <w:trPr>
          <w:jc w:val="center"/>
        </w:trPr>
        <w:tc>
          <w:tcPr>
            <w:tcW w:w="3515" w:type="dxa"/>
          </w:tcPr>
          <w:p w:rsidR="00B609E6" w:rsidRPr="00BC5099" w:rsidRDefault="00B609E6" w:rsidP="004027AE">
            <w:pPr>
              <w:jc w:val="center"/>
              <w:rPr>
                <w:rFonts w:cs="B Nazanin"/>
                <w:b/>
                <w:bCs/>
                <w:sz w:val="24"/>
                <w:szCs w:val="24"/>
                <w:rtl/>
              </w:rPr>
            </w:pPr>
            <w:r>
              <w:rPr>
                <w:rFonts w:cs="B Nazanin" w:hint="cs"/>
                <w:b/>
                <w:bCs/>
                <w:sz w:val="24"/>
                <w:szCs w:val="24"/>
                <w:rtl/>
              </w:rPr>
              <w:t>دوره مقدماتی و متوسطه زبان عربی در جامعه المصطفی</w:t>
            </w:r>
          </w:p>
        </w:tc>
        <w:tc>
          <w:tcPr>
            <w:tcW w:w="1179"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91</w:t>
            </w:r>
          </w:p>
        </w:tc>
        <w:tc>
          <w:tcPr>
            <w:tcW w:w="1514"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قم</w:t>
            </w:r>
          </w:p>
        </w:tc>
      </w:tr>
      <w:tr w:rsidR="00B609E6" w:rsidRPr="00B36B3B" w:rsidTr="004027AE">
        <w:trPr>
          <w:jc w:val="center"/>
        </w:trPr>
        <w:tc>
          <w:tcPr>
            <w:tcW w:w="3515" w:type="dxa"/>
          </w:tcPr>
          <w:p w:rsidR="00B609E6" w:rsidRPr="007458EE" w:rsidRDefault="00B609E6" w:rsidP="004027AE">
            <w:pPr>
              <w:jc w:val="center"/>
              <w:rPr>
                <w:rFonts w:cs="B Nazanin"/>
                <w:b/>
                <w:bCs/>
                <w:sz w:val="24"/>
                <w:szCs w:val="24"/>
                <w:rtl/>
              </w:rPr>
            </w:pPr>
            <w:r>
              <w:rPr>
                <w:rFonts w:cs="B Nazanin" w:hint="cs"/>
                <w:b/>
                <w:bCs/>
                <w:sz w:val="24"/>
                <w:szCs w:val="24"/>
                <w:rtl/>
              </w:rPr>
              <w:t>آشنایی با نرم افزارهای نور</w:t>
            </w:r>
          </w:p>
        </w:tc>
        <w:tc>
          <w:tcPr>
            <w:tcW w:w="1179" w:type="dxa"/>
          </w:tcPr>
          <w:p w:rsidR="00B609E6" w:rsidRPr="007458EE" w:rsidRDefault="00B609E6" w:rsidP="004027AE">
            <w:pPr>
              <w:jc w:val="center"/>
              <w:rPr>
                <w:rFonts w:cs="B Nazanin"/>
                <w:b/>
                <w:bCs/>
                <w:sz w:val="24"/>
                <w:szCs w:val="24"/>
                <w:rtl/>
              </w:rPr>
            </w:pPr>
          </w:p>
        </w:tc>
        <w:tc>
          <w:tcPr>
            <w:tcW w:w="1514"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قم</w:t>
            </w:r>
          </w:p>
        </w:tc>
      </w:tr>
      <w:tr w:rsidR="00B609E6" w:rsidRPr="00B36B3B" w:rsidTr="004027AE">
        <w:trPr>
          <w:jc w:val="center"/>
        </w:trPr>
        <w:tc>
          <w:tcPr>
            <w:tcW w:w="3515" w:type="dxa"/>
          </w:tcPr>
          <w:p w:rsidR="00B609E6" w:rsidRDefault="00B609E6" w:rsidP="004027AE">
            <w:pPr>
              <w:jc w:val="center"/>
              <w:rPr>
                <w:rFonts w:cs="B Nazanin"/>
                <w:b/>
                <w:bCs/>
                <w:sz w:val="24"/>
                <w:szCs w:val="24"/>
                <w:rtl/>
              </w:rPr>
            </w:pPr>
            <w:r>
              <w:rPr>
                <w:rFonts w:cs="B Nazanin" w:hint="cs"/>
                <w:b/>
                <w:bCs/>
                <w:sz w:val="24"/>
                <w:szCs w:val="24"/>
                <w:rtl/>
              </w:rPr>
              <w:t>گذراندن دوره های مقدماتی، پیشرفته و... کامپیوتر</w:t>
            </w:r>
          </w:p>
        </w:tc>
        <w:tc>
          <w:tcPr>
            <w:tcW w:w="1179" w:type="dxa"/>
          </w:tcPr>
          <w:p w:rsidR="00B609E6" w:rsidRPr="007458EE" w:rsidRDefault="00B609E6" w:rsidP="004027AE">
            <w:pPr>
              <w:jc w:val="center"/>
              <w:rPr>
                <w:rFonts w:cs="B Nazanin"/>
                <w:b/>
                <w:bCs/>
                <w:sz w:val="24"/>
                <w:szCs w:val="24"/>
                <w:rtl/>
              </w:rPr>
            </w:pPr>
            <w:r>
              <w:rPr>
                <w:rFonts w:cs="B Nazanin" w:hint="cs"/>
                <w:b/>
                <w:bCs/>
                <w:sz w:val="24"/>
                <w:szCs w:val="24"/>
                <w:rtl/>
              </w:rPr>
              <w:t>90</w:t>
            </w:r>
          </w:p>
        </w:tc>
        <w:tc>
          <w:tcPr>
            <w:tcW w:w="1514" w:type="dxa"/>
            <w:vAlign w:val="center"/>
          </w:tcPr>
          <w:p w:rsidR="00B609E6" w:rsidRPr="00D61AC6" w:rsidRDefault="00B609E6" w:rsidP="004027AE">
            <w:pPr>
              <w:jc w:val="center"/>
              <w:rPr>
                <w:rFonts w:cs="B Nazanin"/>
                <w:b/>
                <w:bCs/>
                <w:sz w:val="24"/>
                <w:szCs w:val="24"/>
                <w:rtl/>
              </w:rPr>
            </w:pPr>
            <w:r>
              <w:rPr>
                <w:rFonts w:cs="B Nazanin" w:hint="cs"/>
                <w:b/>
                <w:bCs/>
                <w:sz w:val="24"/>
                <w:szCs w:val="24"/>
                <w:rtl/>
              </w:rPr>
              <w:t>قم</w:t>
            </w:r>
          </w:p>
        </w:tc>
      </w:tr>
    </w:tbl>
    <w:p w:rsidR="007A0C73" w:rsidRDefault="007A0C73" w:rsidP="000B2BF3">
      <w:pPr>
        <w:rPr>
          <w:rFonts w:cs="B Nazanin"/>
          <w:b/>
          <w:bCs/>
          <w:sz w:val="24"/>
          <w:szCs w:val="24"/>
          <w:u w:val="single"/>
          <w:rtl/>
        </w:rPr>
      </w:pPr>
    </w:p>
    <w:p w:rsidR="007A0C73" w:rsidRDefault="007A0C73" w:rsidP="000B2BF3">
      <w:pPr>
        <w:rPr>
          <w:rFonts w:cs="B Nazanin"/>
          <w:b/>
          <w:bCs/>
          <w:sz w:val="24"/>
          <w:szCs w:val="24"/>
          <w:u w:val="single"/>
          <w:rtl/>
        </w:rPr>
      </w:pPr>
    </w:p>
    <w:p w:rsidR="002F464E" w:rsidRDefault="002F464E" w:rsidP="000B2BF3">
      <w:pPr>
        <w:rPr>
          <w:rFonts w:cs="B Nazanin"/>
          <w:b/>
          <w:bCs/>
          <w:sz w:val="24"/>
          <w:szCs w:val="24"/>
          <w:u w:val="single"/>
          <w:rtl/>
        </w:rPr>
      </w:pPr>
    </w:p>
    <w:p w:rsidR="00862F04" w:rsidRDefault="00E764CB" w:rsidP="000B2BF3">
      <w:pPr>
        <w:rPr>
          <w:rFonts w:cs="B Nazanin"/>
          <w:b/>
          <w:bCs/>
          <w:sz w:val="24"/>
          <w:szCs w:val="24"/>
          <w:u w:val="single"/>
          <w:rtl/>
        </w:rPr>
      </w:pPr>
      <w:r>
        <w:rPr>
          <w:rFonts w:cs="B Nazanin" w:hint="cs"/>
          <w:b/>
          <w:bCs/>
          <w:sz w:val="24"/>
          <w:szCs w:val="24"/>
          <w:u w:val="single"/>
          <w:rtl/>
        </w:rPr>
        <w:t>سوابق تدریس</w:t>
      </w:r>
    </w:p>
    <w:tbl>
      <w:tblPr>
        <w:tblStyle w:val="TableGrid"/>
        <w:bidiVisual/>
        <w:tblW w:w="7006"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2163"/>
        <w:gridCol w:w="1179"/>
        <w:gridCol w:w="2150"/>
        <w:gridCol w:w="1514"/>
      </w:tblGrid>
      <w:tr w:rsidR="00B36B3B" w:rsidRPr="00D61AC6" w:rsidTr="00B36B3B">
        <w:trPr>
          <w:jc w:val="center"/>
        </w:trPr>
        <w:tc>
          <w:tcPr>
            <w:tcW w:w="2163" w:type="dxa"/>
            <w:shd w:val="clear" w:color="auto" w:fill="D9D9D9" w:themeFill="background1" w:themeFillShade="D9"/>
            <w:vAlign w:val="center"/>
          </w:tcPr>
          <w:p w:rsidR="00B36B3B" w:rsidRPr="00D61AC6" w:rsidRDefault="00B36B3B" w:rsidP="001213F0">
            <w:pPr>
              <w:jc w:val="center"/>
              <w:rPr>
                <w:rFonts w:cs="B Nazanin"/>
                <w:b/>
                <w:bCs/>
                <w:sz w:val="24"/>
                <w:szCs w:val="24"/>
                <w:rtl/>
              </w:rPr>
            </w:pPr>
            <w:r w:rsidRPr="00D61AC6">
              <w:rPr>
                <w:rFonts w:cs="B Nazanin" w:hint="cs"/>
                <w:b/>
                <w:bCs/>
                <w:sz w:val="24"/>
                <w:szCs w:val="24"/>
                <w:rtl/>
              </w:rPr>
              <w:t>نام سازمان/موسسه</w:t>
            </w:r>
          </w:p>
        </w:tc>
        <w:tc>
          <w:tcPr>
            <w:tcW w:w="1179" w:type="dxa"/>
            <w:shd w:val="clear" w:color="auto" w:fill="D9D9D9" w:themeFill="background1" w:themeFillShade="D9"/>
            <w:vAlign w:val="center"/>
          </w:tcPr>
          <w:p w:rsidR="00B36B3B" w:rsidRPr="00D61AC6" w:rsidRDefault="00B36B3B" w:rsidP="001213F0">
            <w:pPr>
              <w:jc w:val="center"/>
              <w:rPr>
                <w:rFonts w:cs="B Nazanin"/>
                <w:b/>
                <w:bCs/>
                <w:sz w:val="24"/>
                <w:szCs w:val="24"/>
                <w:rtl/>
              </w:rPr>
            </w:pPr>
            <w:r w:rsidRPr="00D61AC6">
              <w:rPr>
                <w:rFonts w:cs="B Nazanin" w:hint="cs"/>
                <w:b/>
                <w:bCs/>
                <w:sz w:val="24"/>
                <w:szCs w:val="24"/>
                <w:rtl/>
              </w:rPr>
              <w:t>سال شروع</w:t>
            </w:r>
          </w:p>
        </w:tc>
        <w:tc>
          <w:tcPr>
            <w:tcW w:w="2150" w:type="dxa"/>
            <w:shd w:val="clear" w:color="auto" w:fill="D9D9D9" w:themeFill="background1" w:themeFillShade="D9"/>
            <w:vAlign w:val="center"/>
          </w:tcPr>
          <w:p w:rsidR="00B36B3B" w:rsidRPr="00D61AC6" w:rsidRDefault="00B36B3B" w:rsidP="001213F0">
            <w:pPr>
              <w:jc w:val="center"/>
              <w:rPr>
                <w:rFonts w:cs="B Nazanin"/>
                <w:b/>
                <w:bCs/>
                <w:sz w:val="24"/>
                <w:szCs w:val="24"/>
                <w:rtl/>
              </w:rPr>
            </w:pPr>
            <w:r>
              <w:rPr>
                <w:rFonts w:cs="B Nazanin" w:hint="cs"/>
                <w:b/>
                <w:bCs/>
                <w:sz w:val="24"/>
                <w:szCs w:val="24"/>
                <w:rtl/>
              </w:rPr>
              <w:t>عنوان درس</w:t>
            </w:r>
          </w:p>
        </w:tc>
        <w:tc>
          <w:tcPr>
            <w:tcW w:w="1514" w:type="dxa"/>
            <w:shd w:val="clear" w:color="auto" w:fill="D9D9D9" w:themeFill="background1" w:themeFillShade="D9"/>
            <w:vAlign w:val="center"/>
          </w:tcPr>
          <w:p w:rsidR="00B36B3B" w:rsidRPr="00D61AC6" w:rsidRDefault="00B36B3B" w:rsidP="001213F0">
            <w:pPr>
              <w:jc w:val="center"/>
              <w:rPr>
                <w:rFonts w:cs="B Nazanin"/>
                <w:b/>
                <w:bCs/>
                <w:sz w:val="24"/>
                <w:szCs w:val="24"/>
                <w:rtl/>
              </w:rPr>
            </w:pPr>
            <w:r w:rsidRPr="00D61AC6">
              <w:rPr>
                <w:rFonts w:cs="B Nazanin" w:hint="cs"/>
                <w:b/>
                <w:bCs/>
                <w:sz w:val="24"/>
                <w:szCs w:val="24"/>
                <w:rtl/>
              </w:rPr>
              <w:t>استان/شهر</w:t>
            </w:r>
          </w:p>
        </w:tc>
      </w:tr>
      <w:tr w:rsidR="00B36B3B" w:rsidRPr="00D61AC6" w:rsidTr="00B36B3B">
        <w:trPr>
          <w:jc w:val="center"/>
        </w:trPr>
        <w:tc>
          <w:tcPr>
            <w:tcW w:w="2163" w:type="dxa"/>
          </w:tcPr>
          <w:p w:rsidR="00B36B3B" w:rsidRPr="00BC5099" w:rsidRDefault="00B36B3B" w:rsidP="00430B9D">
            <w:pPr>
              <w:jc w:val="center"/>
              <w:rPr>
                <w:rFonts w:cs="B Nazanin"/>
                <w:b/>
                <w:bCs/>
                <w:sz w:val="24"/>
                <w:szCs w:val="24"/>
                <w:rtl/>
              </w:rPr>
            </w:pPr>
            <w:r>
              <w:rPr>
                <w:rFonts w:cs="B Nazanin" w:hint="cs"/>
                <w:b/>
                <w:bCs/>
                <w:sz w:val="24"/>
                <w:szCs w:val="24"/>
                <w:rtl/>
              </w:rPr>
              <w:t>مرکز حقوق و قضای اسلامی</w:t>
            </w:r>
          </w:p>
        </w:tc>
        <w:tc>
          <w:tcPr>
            <w:tcW w:w="1179" w:type="dxa"/>
          </w:tcPr>
          <w:p w:rsidR="00B36B3B" w:rsidRPr="00BC5099" w:rsidRDefault="00B36B3B" w:rsidP="00B36B3B">
            <w:pPr>
              <w:bidi w:val="0"/>
              <w:rPr>
                <w:rFonts w:cs="B Nazanin"/>
                <w:b/>
                <w:bCs/>
                <w:sz w:val="24"/>
                <w:szCs w:val="24"/>
                <w:rtl/>
              </w:rPr>
            </w:pPr>
            <w:r>
              <w:rPr>
                <w:rFonts w:cs="B Nazanin" w:hint="cs"/>
                <w:b/>
                <w:bCs/>
                <w:sz w:val="24"/>
                <w:szCs w:val="24"/>
                <w:rtl/>
              </w:rPr>
              <w:t>93 به بعد</w:t>
            </w:r>
          </w:p>
        </w:tc>
        <w:tc>
          <w:tcPr>
            <w:tcW w:w="2150" w:type="dxa"/>
          </w:tcPr>
          <w:p w:rsidR="00B36B3B" w:rsidRPr="00BC5099" w:rsidRDefault="00B36B3B" w:rsidP="00430B9D">
            <w:pPr>
              <w:jc w:val="center"/>
              <w:rPr>
                <w:rFonts w:cs="B Nazanin"/>
                <w:b/>
                <w:bCs/>
                <w:sz w:val="24"/>
                <w:szCs w:val="24"/>
                <w:rtl/>
              </w:rPr>
            </w:pPr>
            <w:r>
              <w:rPr>
                <w:rFonts w:cs="B Nazanin" w:hint="cs"/>
                <w:b/>
                <w:bCs/>
                <w:sz w:val="24"/>
                <w:szCs w:val="24"/>
                <w:rtl/>
              </w:rPr>
              <w:t>حقوق جزای عمومی 1، 2، 3</w:t>
            </w:r>
          </w:p>
        </w:tc>
        <w:tc>
          <w:tcPr>
            <w:tcW w:w="1514" w:type="dxa"/>
            <w:vAlign w:val="center"/>
          </w:tcPr>
          <w:p w:rsidR="00B36B3B" w:rsidRPr="00D61AC6" w:rsidRDefault="00B36B3B" w:rsidP="00430B9D">
            <w:pPr>
              <w:jc w:val="center"/>
              <w:rPr>
                <w:rFonts w:cs="B Nazanin"/>
                <w:b/>
                <w:bCs/>
                <w:sz w:val="24"/>
                <w:szCs w:val="24"/>
                <w:rtl/>
              </w:rPr>
            </w:pPr>
            <w:r>
              <w:rPr>
                <w:rFonts w:cs="B Nazanin" w:hint="cs"/>
                <w:b/>
                <w:bCs/>
                <w:sz w:val="24"/>
                <w:szCs w:val="24"/>
                <w:rtl/>
              </w:rPr>
              <w:t>قم</w:t>
            </w:r>
          </w:p>
        </w:tc>
      </w:tr>
      <w:tr w:rsidR="00B36B3B" w:rsidRPr="00D61AC6" w:rsidTr="00B36B3B">
        <w:trPr>
          <w:jc w:val="center"/>
        </w:trPr>
        <w:tc>
          <w:tcPr>
            <w:tcW w:w="2163" w:type="dxa"/>
          </w:tcPr>
          <w:p w:rsidR="00B36B3B" w:rsidRPr="00BC5099" w:rsidRDefault="00B36B3B" w:rsidP="00430B9D">
            <w:pPr>
              <w:jc w:val="center"/>
              <w:rPr>
                <w:rFonts w:cs="B Nazanin"/>
                <w:b/>
                <w:bCs/>
                <w:sz w:val="24"/>
                <w:szCs w:val="24"/>
                <w:rtl/>
              </w:rPr>
            </w:pPr>
            <w:r>
              <w:rPr>
                <w:rFonts w:cs="B Nazanin" w:hint="cs"/>
                <w:b/>
                <w:bCs/>
                <w:sz w:val="24"/>
                <w:szCs w:val="24"/>
                <w:rtl/>
              </w:rPr>
              <w:t xml:space="preserve">مرکز حقوق و قضای اسلامی </w:t>
            </w:r>
          </w:p>
        </w:tc>
        <w:tc>
          <w:tcPr>
            <w:tcW w:w="1179" w:type="dxa"/>
            <w:vAlign w:val="center"/>
          </w:tcPr>
          <w:p w:rsidR="00B36B3B" w:rsidRPr="00D61AC6" w:rsidRDefault="00B36B3B" w:rsidP="00430B9D">
            <w:pPr>
              <w:jc w:val="center"/>
              <w:rPr>
                <w:rFonts w:cs="B Nazanin"/>
                <w:b/>
                <w:bCs/>
                <w:sz w:val="24"/>
                <w:szCs w:val="24"/>
                <w:rtl/>
              </w:rPr>
            </w:pPr>
          </w:p>
        </w:tc>
        <w:tc>
          <w:tcPr>
            <w:tcW w:w="2150" w:type="dxa"/>
            <w:vAlign w:val="center"/>
          </w:tcPr>
          <w:p w:rsidR="00B36B3B" w:rsidRPr="00D61AC6" w:rsidRDefault="00B36B3B" w:rsidP="00430B9D">
            <w:pPr>
              <w:jc w:val="center"/>
              <w:rPr>
                <w:rFonts w:cs="B Nazanin"/>
                <w:b/>
                <w:bCs/>
                <w:sz w:val="24"/>
                <w:szCs w:val="24"/>
                <w:rtl/>
              </w:rPr>
            </w:pPr>
            <w:r>
              <w:rPr>
                <w:rFonts w:cs="B Nazanin" w:hint="cs"/>
                <w:b/>
                <w:bCs/>
                <w:sz w:val="24"/>
                <w:szCs w:val="24"/>
                <w:rtl/>
              </w:rPr>
              <w:t>حقوق جزای اختصاصی 1</w:t>
            </w:r>
          </w:p>
        </w:tc>
        <w:tc>
          <w:tcPr>
            <w:tcW w:w="1514" w:type="dxa"/>
            <w:vAlign w:val="center"/>
          </w:tcPr>
          <w:p w:rsidR="00B36B3B" w:rsidRPr="00D61AC6" w:rsidRDefault="00B36B3B" w:rsidP="00430B9D">
            <w:pPr>
              <w:jc w:val="center"/>
              <w:rPr>
                <w:rFonts w:cs="B Nazanin"/>
                <w:b/>
                <w:bCs/>
                <w:sz w:val="24"/>
                <w:szCs w:val="24"/>
                <w:rtl/>
              </w:rPr>
            </w:pPr>
          </w:p>
        </w:tc>
      </w:tr>
      <w:tr w:rsidR="00B36B3B" w:rsidRPr="00D61AC6" w:rsidTr="00B36B3B">
        <w:trPr>
          <w:jc w:val="center"/>
        </w:trPr>
        <w:tc>
          <w:tcPr>
            <w:tcW w:w="2163" w:type="dxa"/>
          </w:tcPr>
          <w:p w:rsidR="00B36B3B" w:rsidRPr="007458EE" w:rsidRDefault="00B36B3B" w:rsidP="00430B9D">
            <w:pPr>
              <w:jc w:val="center"/>
              <w:rPr>
                <w:rFonts w:cs="B Nazanin"/>
                <w:b/>
                <w:bCs/>
                <w:sz w:val="24"/>
                <w:szCs w:val="24"/>
                <w:rtl/>
              </w:rPr>
            </w:pPr>
            <w:r>
              <w:rPr>
                <w:rFonts w:cs="B Nazanin" w:hint="cs"/>
                <w:b/>
                <w:bCs/>
                <w:sz w:val="24"/>
                <w:szCs w:val="24"/>
                <w:rtl/>
              </w:rPr>
              <w:t xml:space="preserve">مرکز حقوق و قضای اسلامی </w:t>
            </w:r>
          </w:p>
        </w:tc>
        <w:tc>
          <w:tcPr>
            <w:tcW w:w="1179" w:type="dxa"/>
          </w:tcPr>
          <w:p w:rsidR="00B36B3B" w:rsidRPr="007458EE" w:rsidRDefault="00B36B3B" w:rsidP="00430B9D">
            <w:pPr>
              <w:bidi w:val="0"/>
              <w:jc w:val="center"/>
              <w:rPr>
                <w:rFonts w:cs="B Nazanin"/>
                <w:b/>
                <w:bCs/>
                <w:sz w:val="24"/>
                <w:szCs w:val="24"/>
                <w:rtl/>
              </w:rPr>
            </w:pPr>
          </w:p>
        </w:tc>
        <w:tc>
          <w:tcPr>
            <w:tcW w:w="2150" w:type="dxa"/>
            <w:vAlign w:val="center"/>
          </w:tcPr>
          <w:p w:rsidR="00B36B3B" w:rsidRPr="00D61AC6" w:rsidRDefault="00B36B3B" w:rsidP="00430B9D">
            <w:pPr>
              <w:jc w:val="center"/>
              <w:rPr>
                <w:rFonts w:cs="B Nazanin"/>
                <w:b/>
                <w:bCs/>
                <w:sz w:val="24"/>
                <w:szCs w:val="24"/>
                <w:rtl/>
              </w:rPr>
            </w:pPr>
            <w:r>
              <w:rPr>
                <w:rFonts w:cs="B Nazanin" w:hint="cs"/>
                <w:b/>
                <w:bCs/>
                <w:sz w:val="24"/>
                <w:szCs w:val="24"/>
                <w:rtl/>
              </w:rPr>
              <w:t>اجرای احکام کیفری</w:t>
            </w:r>
          </w:p>
        </w:tc>
        <w:tc>
          <w:tcPr>
            <w:tcW w:w="1514" w:type="dxa"/>
            <w:vAlign w:val="center"/>
          </w:tcPr>
          <w:p w:rsidR="00B36B3B" w:rsidRPr="00D61AC6" w:rsidRDefault="00B36B3B" w:rsidP="00430B9D">
            <w:pPr>
              <w:jc w:val="center"/>
              <w:rPr>
                <w:rFonts w:cs="B Nazanin"/>
                <w:b/>
                <w:bCs/>
                <w:sz w:val="24"/>
                <w:szCs w:val="24"/>
                <w:rtl/>
              </w:rPr>
            </w:pPr>
          </w:p>
        </w:tc>
      </w:tr>
      <w:tr w:rsidR="00B36B3B" w:rsidRPr="00D61AC6" w:rsidTr="00B36B3B">
        <w:trPr>
          <w:jc w:val="center"/>
        </w:trPr>
        <w:tc>
          <w:tcPr>
            <w:tcW w:w="2163" w:type="dxa"/>
          </w:tcPr>
          <w:p w:rsidR="00B36B3B" w:rsidRPr="007458EE" w:rsidRDefault="00B36B3B" w:rsidP="00430B9D">
            <w:pPr>
              <w:jc w:val="center"/>
              <w:rPr>
                <w:rFonts w:cs="B Nazanin"/>
                <w:b/>
                <w:bCs/>
                <w:sz w:val="24"/>
                <w:szCs w:val="24"/>
                <w:rtl/>
              </w:rPr>
            </w:pPr>
            <w:r>
              <w:rPr>
                <w:rFonts w:cs="B Nazanin" w:hint="cs"/>
                <w:b/>
                <w:bCs/>
                <w:sz w:val="24"/>
                <w:szCs w:val="24"/>
                <w:rtl/>
              </w:rPr>
              <w:t>مرکز حقوق و قضای اسلامی</w:t>
            </w:r>
          </w:p>
        </w:tc>
        <w:tc>
          <w:tcPr>
            <w:tcW w:w="1179" w:type="dxa"/>
          </w:tcPr>
          <w:p w:rsidR="00B36B3B" w:rsidRPr="007458EE" w:rsidRDefault="00B36B3B" w:rsidP="00430B9D">
            <w:pPr>
              <w:bidi w:val="0"/>
              <w:jc w:val="center"/>
              <w:rPr>
                <w:rFonts w:cs="B Nazanin"/>
                <w:b/>
                <w:bCs/>
                <w:sz w:val="24"/>
                <w:szCs w:val="24"/>
                <w:rtl/>
              </w:rPr>
            </w:pPr>
          </w:p>
        </w:tc>
        <w:tc>
          <w:tcPr>
            <w:tcW w:w="2150" w:type="dxa"/>
          </w:tcPr>
          <w:p w:rsidR="00B36B3B" w:rsidRPr="007458EE" w:rsidRDefault="00B36B3B" w:rsidP="00430B9D">
            <w:pPr>
              <w:jc w:val="center"/>
              <w:rPr>
                <w:rFonts w:cs="B Nazanin"/>
                <w:b/>
                <w:bCs/>
                <w:sz w:val="24"/>
                <w:szCs w:val="24"/>
                <w:rtl/>
              </w:rPr>
            </w:pPr>
            <w:r>
              <w:rPr>
                <w:rFonts w:cs="B Nazanin" w:hint="cs"/>
                <w:b/>
                <w:bCs/>
                <w:sz w:val="24"/>
                <w:szCs w:val="24"/>
                <w:rtl/>
              </w:rPr>
              <w:t>مقدمه علم حقوق</w:t>
            </w:r>
          </w:p>
        </w:tc>
        <w:tc>
          <w:tcPr>
            <w:tcW w:w="1514" w:type="dxa"/>
            <w:vAlign w:val="center"/>
          </w:tcPr>
          <w:p w:rsidR="00B36B3B" w:rsidRPr="00D61AC6" w:rsidRDefault="00B36B3B" w:rsidP="00430B9D">
            <w:pPr>
              <w:jc w:val="center"/>
              <w:rPr>
                <w:rFonts w:cs="B Nazanin"/>
                <w:b/>
                <w:bCs/>
                <w:sz w:val="24"/>
                <w:szCs w:val="24"/>
                <w:rtl/>
              </w:rPr>
            </w:pPr>
          </w:p>
        </w:tc>
      </w:tr>
      <w:tr w:rsidR="00B36B3B" w:rsidRPr="00D61AC6" w:rsidTr="00B36B3B">
        <w:trPr>
          <w:jc w:val="center"/>
        </w:trPr>
        <w:tc>
          <w:tcPr>
            <w:tcW w:w="2163" w:type="dxa"/>
          </w:tcPr>
          <w:p w:rsidR="00B36B3B" w:rsidRPr="007458EE" w:rsidRDefault="00B36B3B" w:rsidP="00430B9D">
            <w:pPr>
              <w:jc w:val="center"/>
              <w:rPr>
                <w:rFonts w:cs="B Nazanin"/>
                <w:b/>
                <w:bCs/>
                <w:sz w:val="24"/>
                <w:szCs w:val="24"/>
                <w:rtl/>
              </w:rPr>
            </w:pPr>
            <w:r>
              <w:rPr>
                <w:rFonts w:cs="B Nazanin" w:hint="cs"/>
                <w:b/>
                <w:bCs/>
                <w:sz w:val="24"/>
                <w:szCs w:val="24"/>
                <w:rtl/>
              </w:rPr>
              <w:t xml:space="preserve">جامعه المصطفی (مجتمع امین، مجتمع علوم انسانی </w:t>
            </w:r>
            <w:r>
              <w:rPr>
                <w:rFonts w:cs="B Nazanin" w:hint="cs"/>
                <w:b/>
                <w:bCs/>
                <w:sz w:val="24"/>
                <w:szCs w:val="24"/>
                <w:rtl/>
              </w:rPr>
              <w:lastRenderedPageBreak/>
              <w:t>و بنت الهدی)</w:t>
            </w:r>
          </w:p>
        </w:tc>
        <w:tc>
          <w:tcPr>
            <w:tcW w:w="1179" w:type="dxa"/>
          </w:tcPr>
          <w:p w:rsidR="00B36B3B" w:rsidRPr="007458EE" w:rsidRDefault="00B36B3B" w:rsidP="00430B9D">
            <w:pPr>
              <w:bidi w:val="0"/>
              <w:jc w:val="center"/>
              <w:rPr>
                <w:rFonts w:cs="B Nazanin"/>
                <w:b/>
                <w:bCs/>
                <w:sz w:val="24"/>
                <w:szCs w:val="24"/>
                <w:rtl/>
              </w:rPr>
            </w:pPr>
          </w:p>
        </w:tc>
        <w:tc>
          <w:tcPr>
            <w:tcW w:w="2150" w:type="dxa"/>
          </w:tcPr>
          <w:p w:rsidR="00B36B3B" w:rsidRPr="007458EE" w:rsidRDefault="00B36B3B" w:rsidP="00430B9D">
            <w:pPr>
              <w:jc w:val="center"/>
              <w:rPr>
                <w:rFonts w:cs="B Nazanin"/>
                <w:b/>
                <w:bCs/>
                <w:sz w:val="24"/>
                <w:szCs w:val="24"/>
                <w:rtl/>
              </w:rPr>
            </w:pPr>
            <w:r>
              <w:rPr>
                <w:rFonts w:cs="B Nazanin" w:hint="cs"/>
                <w:b/>
                <w:bCs/>
                <w:sz w:val="24"/>
                <w:szCs w:val="24"/>
                <w:rtl/>
              </w:rPr>
              <w:t xml:space="preserve">مقدمه علم حقوق، حقوق جزای عمومی، حقوق </w:t>
            </w:r>
            <w:r>
              <w:rPr>
                <w:rFonts w:cs="B Nazanin" w:hint="cs"/>
                <w:b/>
                <w:bCs/>
                <w:sz w:val="24"/>
                <w:szCs w:val="24"/>
                <w:rtl/>
              </w:rPr>
              <w:lastRenderedPageBreak/>
              <w:t>جزای اختصاصی، اصول فقه پیشرفته، حلقات شهید صدر، مبانی تکمله المنهاج، فقه الحدود، فقه القصاص و فقه القضا، مبانی علم حقوق</w:t>
            </w:r>
          </w:p>
        </w:tc>
        <w:tc>
          <w:tcPr>
            <w:tcW w:w="1514" w:type="dxa"/>
            <w:vAlign w:val="center"/>
          </w:tcPr>
          <w:p w:rsidR="00B36B3B" w:rsidRPr="00D61AC6" w:rsidRDefault="00B36B3B" w:rsidP="00430B9D">
            <w:pPr>
              <w:jc w:val="center"/>
              <w:rPr>
                <w:rFonts w:cs="B Nazanin"/>
                <w:b/>
                <w:bCs/>
                <w:sz w:val="24"/>
                <w:szCs w:val="24"/>
                <w:rtl/>
              </w:rPr>
            </w:pPr>
          </w:p>
        </w:tc>
      </w:tr>
      <w:tr w:rsidR="00B36B3B" w:rsidRPr="00D61AC6" w:rsidTr="00B36B3B">
        <w:trPr>
          <w:jc w:val="center"/>
        </w:trPr>
        <w:tc>
          <w:tcPr>
            <w:tcW w:w="2163" w:type="dxa"/>
          </w:tcPr>
          <w:p w:rsidR="00B36B3B" w:rsidRPr="007458EE" w:rsidRDefault="00B36B3B" w:rsidP="00430B9D">
            <w:pPr>
              <w:jc w:val="center"/>
              <w:rPr>
                <w:rFonts w:cs="B Nazanin"/>
                <w:b/>
                <w:bCs/>
                <w:sz w:val="24"/>
                <w:szCs w:val="24"/>
                <w:rtl/>
              </w:rPr>
            </w:pPr>
            <w:r>
              <w:rPr>
                <w:rFonts w:cs="B Nazanin" w:hint="cs"/>
                <w:b/>
                <w:bCs/>
                <w:sz w:val="24"/>
                <w:szCs w:val="24"/>
                <w:rtl/>
              </w:rPr>
              <w:lastRenderedPageBreak/>
              <w:t>دانشکده هدی</w:t>
            </w:r>
          </w:p>
        </w:tc>
        <w:tc>
          <w:tcPr>
            <w:tcW w:w="1179" w:type="dxa"/>
          </w:tcPr>
          <w:p w:rsidR="00B36B3B" w:rsidRPr="007458EE" w:rsidRDefault="00B36B3B" w:rsidP="00430B9D">
            <w:pPr>
              <w:bidi w:val="0"/>
              <w:rPr>
                <w:rFonts w:cs="B Nazanin"/>
                <w:b/>
                <w:bCs/>
                <w:sz w:val="24"/>
                <w:szCs w:val="24"/>
                <w:rtl/>
              </w:rPr>
            </w:pPr>
          </w:p>
        </w:tc>
        <w:tc>
          <w:tcPr>
            <w:tcW w:w="2150" w:type="dxa"/>
            <w:vAlign w:val="center"/>
          </w:tcPr>
          <w:p w:rsidR="00B36B3B" w:rsidRPr="00D61AC6" w:rsidRDefault="00B36B3B" w:rsidP="00430B9D">
            <w:pPr>
              <w:jc w:val="center"/>
              <w:rPr>
                <w:rFonts w:cs="B Nazanin"/>
                <w:b/>
                <w:bCs/>
                <w:sz w:val="24"/>
                <w:szCs w:val="24"/>
                <w:rtl/>
              </w:rPr>
            </w:pPr>
            <w:r>
              <w:rPr>
                <w:rFonts w:cs="B Nazanin" w:hint="cs"/>
                <w:b/>
                <w:bCs/>
                <w:sz w:val="24"/>
                <w:szCs w:val="24"/>
                <w:rtl/>
              </w:rPr>
              <w:t>حقوق جزای اختصاصی</w:t>
            </w:r>
          </w:p>
        </w:tc>
        <w:tc>
          <w:tcPr>
            <w:tcW w:w="1514" w:type="dxa"/>
            <w:vAlign w:val="center"/>
          </w:tcPr>
          <w:p w:rsidR="00B36B3B" w:rsidRPr="00D61AC6" w:rsidRDefault="00B36B3B" w:rsidP="00430B9D">
            <w:pPr>
              <w:jc w:val="center"/>
              <w:rPr>
                <w:rFonts w:cs="B Nazanin"/>
                <w:b/>
                <w:bCs/>
                <w:sz w:val="24"/>
                <w:szCs w:val="24"/>
                <w:rtl/>
              </w:rPr>
            </w:pPr>
          </w:p>
        </w:tc>
      </w:tr>
      <w:tr w:rsidR="00B36B3B" w:rsidRPr="00D61AC6" w:rsidTr="00B36B3B">
        <w:trPr>
          <w:jc w:val="center"/>
        </w:trPr>
        <w:tc>
          <w:tcPr>
            <w:tcW w:w="2163" w:type="dxa"/>
          </w:tcPr>
          <w:p w:rsidR="00B36B3B" w:rsidRDefault="00B36B3B" w:rsidP="004027AE">
            <w:pPr>
              <w:tabs>
                <w:tab w:val="left" w:pos="327"/>
                <w:tab w:val="center" w:pos="973"/>
              </w:tabs>
              <w:rPr>
                <w:rFonts w:cs="B Nazanin"/>
                <w:b/>
                <w:bCs/>
                <w:sz w:val="24"/>
                <w:szCs w:val="24"/>
                <w:rtl/>
              </w:rPr>
            </w:pPr>
            <w:r>
              <w:rPr>
                <w:rFonts w:cs="B Nazanin"/>
                <w:b/>
                <w:bCs/>
                <w:sz w:val="24"/>
                <w:szCs w:val="24"/>
                <w:rtl/>
              </w:rPr>
              <w:tab/>
            </w:r>
          </w:p>
          <w:p w:rsidR="00B36B3B" w:rsidRPr="00BC5099" w:rsidRDefault="00B36B3B" w:rsidP="004027AE">
            <w:pPr>
              <w:tabs>
                <w:tab w:val="left" w:pos="327"/>
                <w:tab w:val="center" w:pos="973"/>
              </w:tabs>
              <w:rPr>
                <w:rFonts w:cs="B Nazanin"/>
                <w:b/>
                <w:bCs/>
                <w:sz w:val="24"/>
                <w:szCs w:val="24"/>
                <w:rtl/>
              </w:rPr>
            </w:pPr>
            <w:r>
              <w:rPr>
                <w:rFonts w:cs="B Nazanin"/>
                <w:b/>
                <w:bCs/>
                <w:sz w:val="24"/>
                <w:szCs w:val="24"/>
                <w:rtl/>
              </w:rPr>
              <w:tab/>
            </w:r>
            <w:r>
              <w:rPr>
                <w:rFonts w:cs="B Nazanin" w:hint="cs"/>
                <w:b/>
                <w:bCs/>
                <w:sz w:val="24"/>
                <w:szCs w:val="24"/>
                <w:rtl/>
              </w:rPr>
              <w:t>موسسه طلوع مهر</w:t>
            </w:r>
          </w:p>
        </w:tc>
        <w:tc>
          <w:tcPr>
            <w:tcW w:w="1179" w:type="dxa"/>
          </w:tcPr>
          <w:p w:rsidR="00B36B3B" w:rsidRPr="00BC5099" w:rsidRDefault="00B36B3B" w:rsidP="004027AE">
            <w:pPr>
              <w:bidi w:val="0"/>
              <w:rPr>
                <w:rFonts w:cs="B Nazanin"/>
                <w:b/>
                <w:bCs/>
                <w:sz w:val="24"/>
                <w:szCs w:val="24"/>
                <w:rtl/>
              </w:rPr>
            </w:pPr>
          </w:p>
        </w:tc>
        <w:tc>
          <w:tcPr>
            <w:tcW w:w="2150" w:type="dxa"/>
            <w:vAlign w:val="center"/>
          </w:tcPr>
          <w:p w:rsidR="00B36B3B" w:rsidRDefault="00B36B3B" w:rsidP="004027AE">
            <w:pPr>
              <w:jc w:val="center"/>
              <w:rPr>
                <w:rFonts w:cs="B Nazanin"/>
                <w:b/>
                <w:bCs/>
                <w:sz w:val="24"/>
                <w:szCs w:val="24"/>
                <w:rtl/>
              </w:rPr>
            </w:pPr>
          </w:p>
          <w:p w:rsidR="00B36B3B" w:rsidRPr="00D61AC6" w:rsidRDefault="00B36B3B" w:rsidP="004027AE">
            <w:pPr>
              <w:jc w:val="center"/>
              <w:rPr>
                <w:rFonts w:cs="B Nazanin"/>
                <w:b/>
                <w:bCs/>
                <w:sz w:val="24"/>
                <w:szCs w:val="24"/>
                <w:rtl/>
              </w:rPr>
            </w:pPr>
            <w:r>
              <w:rPr>
                <w:rFonts w:cs="B Nazanin" w:hint="cs"/>
                <w:b/>
                <w:bCs/>
                <w:sz w:val="24"/>
                <w:szCs w:val="24"/>
                <w:rtl/>
              </w:rPr>
              <w:t>آیات الاحکام، متون فقه جزایی، حقوق جزای عمومی</w:t>
            </w:r>
          </w:p>
        </w:tc>
        <w:tc>
          <w:tcPr>
            <w:tcW w:w="1514" w:type="dxa"/>
            <w:vAlign w:val="center"/>
          </w:tcPr>
          <w:p w:rsidR="00B36B3B" w:rsidRPr="00D61AC6" w:rsidRDefault="00B36B3B" w:rsidP="004027AE">
            <w:pPr>
              <w:jc w:val="center"/>
              <w:rPr>
                <w:rFonts w:cs="B Nazanin"/>
                <w:b/>
                <w:bCs/>
                <w:sz w:val="24"/>
                <w:szCs w:val="24"/>
                <w:rtl/>
              </w:rPr>
            </w:pPr>
          </w:p>
        </w:tc>
      </w:tr>
      <w:tr w:rsidR="00B36B3B" w:rsidRPr="00D61AC6" w:rsidTr="00B36B3B">
        <w:trPr>
          <w:jc w:val="center"/>
        </w:trPr>
        <w:tc>
          <w:tcPr>
            <w:tcW w:w="2163" w:type="dxa"/>
          </w:tcPr>
          <w:p w:rsidR="00B36B3B" w:rsidRPr="00BC5099" w:rsidRDefault="00B36B3B" w:rsidP="004027AE">
            <w:pPr>
              <w:jc w:val="center"/>
              <w:rPr>
                <w:rFonts w:cs="B Nazanin"/>
                <w:b/>
                <w:bCs/>
                <w:sz w:val="24"/>
                <w:szCs w:val="24"/>
                <w:rtl/>
              </w:rPr>
            </w:pPr>
            <w:r>
              <w:rPr>
                <w:rFonts w:cs="B Nazanin" w:hint="cs"/>
                <w:b/>
                <w:bCs/>
                <w:sz w:val="24"/>
                <w:szCs w:val="24"/>
                <w:rtl/>
              </w:rPr>
              <w:t>دانشکده اصول الدین</w:t>
            </w:r>
          </w:p>
        </w:tc>
        <w:tc>
          <w:tcPr>
            <w:tcW w:w="1179" w:type="dxa"/>
          </w:tcPr>
          <w:p w:rsidR="00B36B3B" w:rsidRPr="00BC5099" w:rsidRDefault="00B36B3B" w:rsidP="004027AE">
            <w:pPr>
              <w:bidi w:val="0"/>
              <w:jc w:val="center"/>
              <w:rPr>
                <w:rFonts w:cs="B Nazanin"/>
                <w:b/>
                <w:bCs/>
                <w:sz w:val="24"/>
                <w:szCs w:val="24"/>
                <w:rtl/>
              </w:rPr>
            </w:pPr>
          </w:p>
        </w:tc>
        <w:tc>
          <w:tcPr>
            <w:tcW w:w="2150" w:type="dxa"/>
            <w:vAlign w:val="center"/>
          </w:tcPr>
          <w:p w:rsidR="00B36B3B" w:rsidRPr="00D61AC6" w:rsidRDefault="00B36B3B" w:rsidP="004027AE">
            <w:pPr>
              <w:jc w:val="center"/>
              <w:rPr>
                <w:rFonts w:cs="B Nazanin"/>
                <w:b/>
                <w:bCs/>
                <w:sz w:val="24"/>
                <w:szCs w:val="24"/>
                <w:rtl/>
              </w:rPr>
            </w:pPr>
            <w:r>
              <w:rPr>
                <w:rFonts w:cs="B Nazanin" w:hint="cs"/>
                <w:b/>
                <w:bCs/>
                <w:sz w:val="24"/>
                <w:szCs w:val="24"/>
                <w:rtl/>
              </w:rPr>
              <w:t>اصول فقه کاربردی 1، 2 و 3</w:t>
            </w:r>
          </w:p>
        </w:tc>
        <w:tc>
          <w:tcPr>
            <w:tcW w:w="1514" w:type="dxa"/>
            <w:vAlign w:val="center"/>
          </w:tcPr>
          <w:p w:rsidR="00B36B3B" w:rsidRPr="00D61AC6" w:rsidRDefault="00B36B3B" w:rsidP="004027AE">
            <w:pPr>
              <w:jc w:val="center"/>
              <w:rPr>
                <w:rFonts w:cs="B Nazanin"/>
                <w:b/>
                <w:bCs/>
                <w:sz w:val="24"/>
                <w:szCs w:val="24"/>
                <w:rtl/>
              </w:rPr>
            </w:pPr>
          </w:p>
        </w:tc>
      </w:tr>
      <w:tr w:rsidR="00B36B3B" w:rsidRPr="00D61AC6" w:rsidTr="00B36B3B">
        <w:trPr>
          <w:jc w:val="center"/>
        </w:trPr>
        <w:tc>
          <w:tcPr>
            <w:tcW w:w="2163" w:type="dxa"/>
          </w:tcPr>
          <w:p w:rsidR="00B36B3B" w:rsidRDefault="00B36B3B" w:rsidP="004027AE">
            <w:pPr>
              <w:jc w:val="center"/>
              <w:rPr>
                <w:rFonts w:cs="B Nazanin"/>
                <w:b/>
                <w:bCs/>
                <w:sz w:val="24"/>
                <w:szCs w:val="24"/>
                <w:rtl/>
              </w:rPr>
            </w:pPr>
            <w:r>
              <w:rPr>
                <w:rFonts w:cs="B Nazanin" w:hint="cs"/>
                <w:b/>
                <w:bCs/>
                <w:sz w:val="24"/>
                <w:szCs w:val="24"/>
                <w:rtl/>
              </w:rPr>
              <w:t>تدریس سطح عالی حوزه</w:t>
            </w:r>
          </w:p>
          <w:p w:rsidR="00B36B3B" w:rsidRPr="00BC5099" w:rsidRDefault="00B36B3B" w:rsidP="004027AE">
            <w:pPr>
              <w:jc w:val="center"/>
              <w:rPr>
                <w:rFonts w:cs="B Nazanin"/>
                <w:b/>
                <w:bCs/>
                <w:sz w:val="24"/>
                <w:szCs w:val="24"/>
                <w:rtl/>
              </w:rPr>
            </w:pPr>
            <w:r>
              <w:rPr>
                <w:rFonts w:cs="B Nazanin" w:hint="cs"/>
                <w:b/>
                <w:bCs/>
                <w:sz w:val="24"/>
                <w:szCs w:val="24"/>
                <w:rtl/>
              </w:rPr>
              <w:t>به مدت 5 سال</w:t>
            </w:r>
          </w:p>
        </w:tc>
        <w:tc>
          <w:tcPr>
            <w:tcW w:w="1179" w:type="dxa"/>
          </w:tcPr>
          <w:p w:rsidR="00B36B3B" w:rsidRPr="00BC5099" w:rsidRDefault="00B36B3B" w:rsidP="004027AE">
            <w:pPr>
              <w:bidi w:val="0"/>
              <w:jc w:val="center"/>
              <w:rPr>
                <w:rFonts w:cs="B Nazanin"/>
                <w:b/>
                <w:bCs/>
                <w:sz w:val="24"/>
                <w:szCs w:val="24"/>
                <w:rtl/>
              </w:rPr>
            </w:pPr>
          </w:p>
        </w:tc>
        <w:tc>
          <w:tcPr>
            <w:tcW w:w="2150" w:type="dxa"/>
            <w:vAlign w:val="center"/>
          </w:tcPr>
          <w:p w:rsidR="00B36B3B" w:rsidRPr="00D61AC6" w:rsidRDefault="00B36B3B" w:rsidP="004027AE">
            <w:pPr>
              <w:jc w:val="center"/>
              <w:rPr>
                <w:rFonts w:cs="B Nazanin"/>
                <w:b/>
                <w:bCs/>
                <w:sz w:val="24"/>
                <w:szCs w:val="24"/>
                <w:rtl/>
              </w:rPr>
            </w:pPr>
            <w:r>
              <w:rPr>
                <w:rFonts w:cs="B Nazanin" w:hint="cs"/>
                <w:b/>
                <w:bCs/>
                <w:sz w:val="24"/>
                <w:szCs w:val="24"/>
                <w:rtl/>
              </w:rPr>
              <w:t>مکاسب پایه 7، 8، 9 و 10</w:t>
            </w:r>
          </w:p>
        </w:tc>
        <w:tc>
          <w:tcPr>
            <w:tcW w:w="1514" w:type="dxa"/>
            <w:vAlign w:val="center"/>
          </w:tcPr>
          <w:p w:rsidR="00B36B3B" w:rsidRPr="00D61AC6" w:rsidRDefault="00B36B3B" w:rsidP="004027AE">
            <w:pPr>
              <w:jc w:val="center"/>
              <w:rPr>
                <w:rFonts w:cs="B Nazanin"/>
                <w:b/>
                <w:bCs/>
                <w:sz w:val="24"/>
                <w:szCs w:val="24"/>
                <w:rtl/>
              </w:rPr>
            </w:pPr>
          </w:p>
        </w:tc>
      </w:tr>
    </w:tbl>
    <w:p w:rsidR="00430B9D" w:rsidRDefault="00430B9D" w:rsidP="007D3F77">
      <w:pPr>
        <w:rPr>
          <w:rFonts w:cs="B Nazanin" w:hint="cs"/>
          <w:b/>
          <w:bCs/>
          <w:sz w:val="24"/>
          <w:szCs w:val="24"/>
          <w:u w:val="single"/>
          <w:rtl/>
        </w:rPr>
      </w:pPr>
    </w:p>
    <w:p w:rsidR="00B36B3B" w:rsidRDefault="00B36B3B" w:rsidP="00430B9D">
      <w:pPr>
        <w:rPr>
          <w:rFonts w:cs="B Nazanin"/>
          <w:b/>
          <w:bCs/>
          <w:sz w:val="24"/>
          <w:szCs w:val="24"/>
          <w:u w:val="single"/>
          <w:rtl/>
        </w:rPr>
      </w:pPr>
    </w:p>
    <w:p w:rsidR="007A0C73" w:rsidRDefault="007A0C73" w:rsidP="00430B9D">
      <w:pPr>
        <w:rPr>
          <w:rFonts w:cs="B Nazanin"/>
          <w:b/>
          <w:bCs/>
          <w:sz w:val="24"/>
          <w:szCs w:val="24"/>
          <w:u w:val="single"/>
          <w:rtl/>
        </w:rPr>
      </w:pPr>
    </w:p>
    <w:p w:rsidR="007A0C73" w:rsidRDefault="007A0C73" w:rsidP="00430B9D">
      <w:pPr>
        <w:rPr>
          <w:rFonts w:cs="B Nazanin"/>
          <w:b/>
          <w:bCs/>
          <w:sz w:val="24"/>
          <w:szCs w:val="24"/>
          <w:u w:val="single"/>
          <w:rtl/>
        </w:rPr>
      </w:pPr>
    </w:p>
    <w:p w:rsidR="007A0C73" w:rsidRDefault="007A0C73" w:rsidP="00430B9D">
      <w:pPr>
        <w:rPr>
          <w:rFonts w:cs="B Nazanin"/>
          <w:b/>
          <w:bCs/>
          <w:sz w:val="24"/>
          <w:szCs w:val="24"/>
          <w:u w:val="single"/>
          <w:rtl/>
        </w:rPr>
      </w:pPr>
    </w:p>
    <w:p w:rsidR="007A0C73" w:rsidRDefault="007A0C73" w:rsidP="00430B9D">
      <w:pPr>
        <w:rPr>
          <w:rFonts w:cs="B Nazanin"/>
          <w:b/>
          <w:bCs/>
          <w:sz w:val="24"/>
          <w:szCs w:val="24"/>
          <w:u w:val="single"/>
          <w:rtl/>
        </w:rPr>
      </w:pPr>
    </w:p>
    <w:p w:rsidR="007A0C73" w:rsidRDefault="007A0C73" w:rsidP="00430B9D">
      <w:pPr>
        <w:rPr>
          <w:rFonts w:cs="B Nazanin"/>
          <w:b/>
          <w:bCs/>
          <w:sz w:val="24"/>
          <w:szCs w:val="24"/>
          <w:u w:val="single"/>
          <w:rtl/>
        </w:rPr>
      </w:pPr>
    </w:p>
    <w:p w:rsidR="007A0C73" w:rsidRDefault="007A0C73" w:rsidP="00430B9D">
      <w:pPr>
        <w:rPr>
          <w:rFonts w:cs="B Nazanin"/>
          <w:b/>
          <w:bCs/>
          <w:sz w:val="24"/>
          <w:szCs w:val="24"/>
          <w:u w:val="single"/>
          <w:rtl/>
        </w:rPr>
      </w:pPr>
    </w:p>
    <w:p w:rsidR="007D3F77" w:rsidRDefault="007D3F77" w:rsidP="00430B9D">
      <w:pPr>
        <w:rPr>
          <w:rFonts w:cs="B Nazanin"/>
          <w:b/>
          <w:bCs/>
          <w:sz w:val="24"/>
          <w:szCs w:val="24"/>
          <w:u w:val="single"/>
          <w:rtl/>
        </w:rPr>
      </w:pPr>
      <w:r>
        <w:rPr>
          <w:rFonts w:cs="B Nazanin" w:hint="cs"/>
          <w:b/>
          <w:bCs/>
          <w:sz w:val="24"/>
          <w:szCs w:val="24"/>
          <w:u w:val="single"/>
          <w:rtl/>
        </w:rPr>
        <w:t xml:space="preserve">استاد راهنما، مشاور و داور </w:t>
      </w:r>
    </w:p>
    <w:p w:rsidR="002125C0" w:rsidRDefault="002125C0" w:rsidP="007D3F77">
      <w:pPr>
        <w:rPr>
          <w:rFonts w:cs="B Nazanin"/>
          <w:b/>
          <w:bCs/>
          <w:sz w:val="24"/>
          <w:szCs w:val="24"/>
          <w:u w:val="single"/>
          <w:rtl/>
        </w:rPr>
      </w:pPr>
    </w:p>
    <w:tbl>
      <w:tblPr>
        <w:tblStyle w:val="TableGrid"/>
        <w:bidiVisual/>
        <w:tblW w:w="6098"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2155"/>
        <w:gridCol w:w="1801"/>
        <w:gridCol w:w="2142"/>
      </w:tblGrid>
      <w:tr w:rsidR="00D170AC" w:rsidRPr="00D61AC6" w:rsidTr="009A2A84">
        <w:trPr>
          <w:trHeight w:val="191"/>
          <w:jc w:val="center"/>
        </w:trPr>
        <w:tc>
          <w:tcPr>
            <w:tcW w:w="2155" w:type="dxa"/>
            <w:shd w:val="clear" w:color="auto" w:fill="D9D9D9" w:themeFill="background1" w:themeFillShade="D9"/>
            <w:vAlign w:val="center"/>
          </w:tcPr>
          <w:p w:rsidR="00D170AC" w:rsidRPr="00D61AC6" w:rsidRDefault="00D170AC" w:rsidP="004027AE">
            <w:pPr>
              <w:jc w:val="center"/>
              <w:rPr>
                <w:rFonts w:cs="B Nazanin"/>
                <w:b/>
                <w:bCs/>
                <w:sz w:val="24"/>
                <w:szCs w:val="24"/>
                <w:rtl/>
              </w:rPr>
            </w:pPr>
            <w:r w:rsidRPr="00D61AC6">
              <w:rPr>
                <w:rFonts w:cs="B Nazanin" w:hint="cs"/>
                <w:b/>
                <w:bCs/>
                <w:sz w:val="24"/>
                <w:szCs w:val="24"/>
                <w:rtl/>
              </w:rPr>
              <w:t>نام سازمان/موسسه</w:t>
            </w:r>
          </w:p>
        </w:tc>
        <w:tc>
          <w:tcPr>
            <w:tcW w:w="1801" w:type="dxa"/>
            <w:shd w:val="clear" w:color="auto" w:fill="D9D9D9" w:themeFill="background1" w:themeFillShade="D9"/>
            <w:vAlign w:val="center"/>
          </w:tcPr>
          <w:p w:rsidR="00D170AC" w:rsidRPr="00D61AC6" w:rsidRDefault="00D170AC" w:rsidP="004027AE">
            <w:pPr>
              <w:jc w:val="center"/>
              <w:rPr>
                <w:rFonts w:cs="B Nazanin"/>
                <w:b/>
                <w:bCs/>
                <w:sz w:val="24"/>
                <w:szCs w:val="24"/>
                <w:rtl/>
              </w:rPr>
            </w:pPr>
            <w:r>
              <w:rPr>
                <w:rFonts w:cs="B Nazanin" w:hint="cs"/>
                <w:b/>
                <w:bCs/>
                <w:sz w:val="24"/>
                <w:szCs w:val="24"/>
                <w:rtl/>
              </w:rPr>
              <w:t>استاد</w:t>
            </w:r>
          </w:p>
        </w:tc>
        <w:tc>
          <w:tcPr>
            <w:tcW w:w="2142" w:type="dxa"/>
            <w:shd w:val="clear" w:color="auto" w:fill="D9D9D9" w:themeFill="background1" w:themeFillShade="D9"/>
            <w:vAlign w:val="center"/>
          </w:tcPr>
          <w:p w:rsidR="00D170AC" w:rsidRPr="00D61AC6" w:rsidRDefault="00D170AC" w:rsidP="00DE133F">
            <w:pPr>
              <w:jc w:val="center"/>
              <w:rPr>
                <w:rFonts w:cs="B Nazanin"/>
                <w:b/>
                <w:bCs/>
                <w:sz w:val="24"/>
                <w:szCs w:val="24"/>
                <w:rtl/>
              </w:rPr>
            </w:pPr>
            <w:r>
              <w:rPr>
                <w:rFonts w:cs="B Nazanin" w:hint="cs"/>
                <w:b/>
                <w:bCs/>
                <w:sz w:val="24"/>
                <w:szCs w:val="24"/>
                <w:rtl/>
              </w:rPr>
              <w:t>عنوان پایان نامه</w:t>
            </w:r>
          </w:p>
        </w:tc>
      </w:tr>
      <w:tr w:rsidR="00D170AC" w:rsidRPr="00D61AC6" w:rsidTr="009A2A84">
        <w:trPr>
          <w:trHeight w:val="191"/>
          <w:jc w:val="center"/>
        </w:trPr>
        <w:tc>
          <w:tcPr>
            <w:tcW w:w="2155" w:type="dxa"/>
          </w:tcPr>
          <w:p w:rsidR="00D170AC" w:rsidRPr="00BC5099" w:rsidRDefault="00D170AC" w:rsidP="004027AE">
            <w:pPr>
              <w:jc w:val="center"/>
              <w:rPr>
                <w:rFonts w:cs="B Nazanin"/>
                <w:b/>
                <w:bCs/>
                <w:sz w:val="24"/>
                <w:szCs w:val="24"/>
                <w:rtl/>
              </w:rPr>
            </w:pPr>
            <w:r>
              <w:rPr>
                <w:rFonts w:cs="B Nazanin" w:hint="cs"/>
                <w:b/>
                <w:bCs/>
                <w:sz w:val="24"/>
                <w:szCs w:val="24"/>
                <w:rtl/>
              </w:rPr>
              <w:t xml:space="preserve">مجتمع فقه </w:t>
            </w:r>
          </w:p>
        </w:tc>
        <w:tc>
          <w:tcPr>
            <w:tcW w:w="1801" w:type="dxa"/>
            <w:vAlign w:val="center"/>
          </w:tcPr>
          <w:p w:rsidR="00D170AC" w:rsidRPr="00D61AC6" w:rsidRDefault="00D170AC" w:rsidP="004027AE">
            <w:pPr>
              <w:jc w:val="center"/>
              <w:rPr>
                <w:rFonts w:cs="B Nazanin"/>
                <w:b/>
                <w:bCs/>
                <w:sz w:val="24"/>
                <w:szCs w:val="24"/>
                <w:rtl/>
              </w:rPr>
            </w:pPr>
            <w:r>
              <w:rPr>
                <w:rFonts w:cs="B Nazanin" w:hint="cs"/>
                <w:b/>
                <w:bCs/>
                <w:sz w:val="24"/>
                <w:szCs w:val="24"/>
                <w:rtl/>
              </w:rPr>
              <w:t>راهنما</w:t>
            </w:r>
          </w:p>
        </w:tc>
        <w:tc>
          <w:tcPr>
            <w:tcW w:w="2142" w:type="dxa"/>
          </w:tcPr>
          <w:p w:rsidR="009A2A84" w:rsidRPr="00BC5099" w:rsidRDefault="00D170AC" w:rsidP="009A2A84">
            <w:pPr>
              <w:jc w:val="center"/>
              <w:rPr>
                <w:rFonts w:cs="B Nazanin"/>
                <w:b/>
                <w:bCs/>
                <w:sz w:val="24"/>
                <w:szCs w:val="24"/>
                <w:rtl/>
              </w:rPr>
            </w:pPr>
            <w:r>
              <w:rPr>
                <w:rFonts w:cs="B Nazanin" w:hint="cs"/>
                <w:b/>
                <w:bCs/>
                <w:sz w:val="24"/>
                <w:szCs w:val="24"/>
                <w:rtl/>
              </w:rPr>
              <w:t>مطالعه تطبیقی قتل غیر عمد و مجازات آن از منظر فقه اهل بیت و قانون مجازات پاکستان</w:t>
            </w:r>
          </w:p>
        </w:tc>
      </w:tr>
      <w:tr w:rsidR="00D170AC" w:rsidRPr="00D61AC6" w:rsidTr="009A2A84">
        <w:trPr>
          <w:trHeight w:val="191"/>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 xml:space="preserve">دانشکده </w:t>
            </w:r>
          </w:p>
          <w:p w:rsidR="00D170AC" w:rsidRPr="00BC5099" w:rsidRDefault="00D170AC" w:rsidP="004027AE">
            <w:pPr>
              <w:jc w:val="center"/>
              <w:rPr>
                <w:rFonts w:cs="B Nazanin"/>
                <w:b/>
                <w:bCs/>
                <w:sz w:val="24"/>
                <w:szCs w:val="24"/>
                <w:rtl/>
              </w:rPr>
            </w:pPr>
            <w:r>
              <w:rPr>
                <w:rFonts w:cs="B Nazanin" w:hint="cs"/>
                <w:b/>
                <w:bCs/>
                <w:sz w:val="24"/>
                <w:szCs w:val="24"/>
                <w:rtl/>
              </w:rPr>
              <w:t>هدی</w:t>
            </w:r>
          </w:p>
        </w:tc>
        <w:tc>
          <w:tcPr>
            <w:tcW w:w="1801" w:type="dxa"/>
            <w:vAlign w:val="center"/>
          </w:tcPr>
          <w:p w:rsidR="00D170AC" w:rsidRPr="00D61AC6"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Pr="00D61AC6" w:rsidRDefault="00D170AC" w:rsidP="004027AE">
            <w:pPr>
              <w:jc w:val="center"/>
              <w:rPr>
                <w:rFonts w:cs="B Nazanin"/>
                <w:b/>
                <w:bCs/>
                <w:sz w:val="24"/>
                <w:szCs w:val="24"/>
                <w:rtl/>
              </w:rPr>
            </w:pPr>
            <w:r>
              <w:rPr>
                <w:rFonts w:cs="B Nazanin" w:hint="cs"/>
                <w:b/>
                <w:bCs/>
                <w:sz w:val="24"/>
                <w:szCs w:val="24"/>
                <w:rtl/>
              </w:rPr>
              <w:t xml:space="preserve">حمایت از زنان در برابر خشونت خانگی بر اساس لایحه تامین امنیت زنان </w:t>
            </w:r>
            <w:r>
              <w:rPr>
                <w:rFonts w:cs="B Nazanin" w:hint="cs"/>
                <w:b/>
                <w:bCs/>
                <w:sz w:val="24"/>
                <w:szCs w:val="24"/>
                <w:rtl/>
              </w:rPr>
              <w:lastRenderedPageBreak/>
              <w:t>در برابر خشونت</w:t>
            </w:r>
          </w:p>
        </w:tc>
      </w:tr>
      <w:tr w:rsidR="00D170AC" w:rsidRPr="00D61AC6" w:rsidTr="009A2A84">
        <w:trPr>
          <w:trHeight w:val="191"/>
          <w:jc w:val="center"/>
        </w:trPr>
        <w:tc>
          <w:tcPr>
            <w:tcW w:w="2155" w:type="dxa"/>
          </w:tcPr>
          <w:p w:rsidR="00D170AC" w:rsidRPr="007458EE" w:rsidRDefault="00D170AC" w:rsidP="004027AE">
            <w:pPr>
              <w:jc w:val="center"/>
              <w:rPr>
                <w:rFonts w:cs="B Nazanin"/>
                <w:b/>
                <w:bCs/>
                <w:sz w:val="24"/>
                <w:szCs w:val="24"/>
                <w:rtl/>
              </w:rPr>
            </w:pPr>
            <w:r>
              <w:rPr>
                <w:rFonts w:cs="B Nazanin" w:hint="cs"/>
                <w:b/>
                <w:bCs/>
                <w:sz w:val="24"/>
                <w:szCs w:val="24"/>
                <w:rtl/>
              </w:rPr>
              <w:lastRenderedPageBreak/>
              <w:t>مجتمع علوم انسانی گروه حقوق</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Pr="00D61AC6" w:rsidRDefault="00D170AC" w:rsidP="004027AE">
            <w:pPr>
              <w:jc w:val="center"/>
              <w:rPr>
                <w:rFonts w:cs="B Nazanin"/>
                <w:b/>
                <w:bCs/>
                <w:sz w:val="24"/>
                <w:szCs w:val="24"/>
                <w:rtl/>
              </w:rPr>
            </w:pPr>
            <w:r>
              <w:rPr>
                <w:rFonts w:cs="B Nazanin" w:hint="cs"/>
                <w:b/>
                <w:bCs/>
                <w:sz w:val="24"/>
                <w:szCs w:val="24"/>
                <w:rtl/>
              </w:rPr>
              <w:t>صیانت از حقوق کودکان در فرایند اجرای مجازات از منظر فقه امامیه و حقوق افغانستان</w:t>
            </w:r>
          </w:p>
        </w:tc>
      </w:tr>
      <w:tr w:rsidR="00D170AC" w:rsidRPr="00D61AC6" w:rsidTr="009A2A84">
        <w:trPr>
          <w:trHeight w:val="191"/>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کلیه العلوم و المعارف</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Default="00D170AC" w:rsidP="00D170AC">
            <w:pPr>
              <w:rPr>
                <w:rFonts w:cs="B Nazanin"/>
                <w:b/>
                <w:bCs/>
                <w:sz w:val="24"/>
                <w:szCs w:val="24"/>
                <w:rtl/>
              </w:rPr>
            </w:pPr>
            <w:r w:rsidRPr="00D170AC">
              <w:rPr>
                <w:rFonts w:cs="B Nazanin" w:hint="cs"/>
                <w:b/>
                <w:bCs/>
                <w:rtl/>
              </w:rPr>
              <w:t>الجرائم المرتکبه ضد الصحفیین بسبب عملهم</w:t>
            </w:r>
            <w:r w:rsidR="009A2A84">
              <w:rPr>
                <w:rFonts w:cs="B Nazanin" w:hint="cs"/>
                <w:b/>
                <w:bCs/>
                <w:sz w:val="24"/>
                <w:szCs w:val="24"/>
                <w:rtl/>
              </w:rPr>
              <w:t xml:space="preserve"> ال</w:t>
            </w:r>
            <w:r>
              <w:rPr>
                <w:rFonts w:cs="B Nazanin" w:hint="cs"/>
                <w:b/>
                <w:bCs/>
                <w:sz w:val="24"/>
                <w:szCs w:val="24"/>
                <w:rtl/>
              </w:rPr>
              <w:t>صحفی</w:t>
            </w:r>
          </w:p>
        </w:tc>
      </w:tr>
      <w:tr w:rsidR="00D170AC" w:rsidRPr="00D61AC6" w:rsidTr="009A2A84">
        <w:trPr>
          <w:trHeight w:val="2025"/>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کلیه العلوم و المعارف</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Default="00D170AC" w:rsidP="004027AE">
            <w:pPr>
              <w:jc w:val="center"/>
              <w:rPr>
                <w:rFonts w:cs="B Nazanin"/>
                <w:b/>
                <w:bCs/>
                <w:sz w:val="24"/>
                <w:szCs w:val="24"/>
                <w:rtl/>
              </w:rPr>
            </w:pPr>
            <w:r>
              <w:rPr>
                <w:rFonts w:cs="B Nazanin" w:hint="cs"/>
                <w:b/>
                <w:bCs/>
                <w:sz w:val="24"/>
                <w:szCs w:val="24"/>
                <w:rtl/>
              </w:rPr>
              <w:t>الارهاب ماهیته و مصادیقه فی القوانین العراقیه و المواثیق الدولیه</w:t>
            </w:r>
          </w:p>
        </w:tc>
      </w:tr>
      <w:tr w:rsidR="00D170AC" w:rsidRPr="00D61AC6" w:rsidTr="009A2A84">
        <w:trPr>
          <w:trHeight w:val="1515"/>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کلیه العلوم و المعارف</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Default="00D170AC" w:rsidP="004027AE">
            <w:pPr>
              <w:jc w:val="center"/>
              <w:rPr>
                <w:rFonts w:cs="B Nazanin"/>
                <w:b/>
                <w:bCs/>
                <w:sz w:val="24"/>
                <w:szCs w:val="24"/>
                <w:rtl/>
              </w:rPr>
            </w:pPr>
            <w:r>
              <w:rPr>
                <w:rFonts w:cs="B Nazanin" w:hint="cs"/>
                <w:b/>
                <w:bCs/>
                <w:sz w:val="24"/>
                <w:szCs w:val="24"/>
                <w:rtl/>
              </w:rPr>
              <w:t>المخدرات و الموثرات العقلیه فی القوانین العراقیه و سبل معالجتها</w:t>
            </w:r>
          </w:p>
        </w:tc>
      </w:tr>
      <w:tr w:rsidR="00D170AC" w:rsidRPr="00D61AC6" w:rsidTr="009A2A84">
        <w:trPr>
          <w:trHeight w:val="1020"/>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کلیه العلوم و المعارف</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D170AC" w:rsidRDefault="00D170AC" w:rsidP="004027AE">
            <w:pPr>
              <w:jc w:val="center"/>
              <w:rPr>
                <w:rFonts w:cs="B Nazanin"/>
                <w:b/>
                <w:bCs/>
                <w:sz w:val="24"/>
                <w:szCs w:val="24"/>
                <w:rtl/>
              </w:rPr>
            </w:pPr>
            <w:r>
              <w:rPr>
                <w:rFonts w:cs="B Nazanin" w:hint="cs"/>
                <w:b/>
                <w:bCs/>
                <w:sz w:val="24"/>
                <w:szCs w:val="24"/>
                <w:rtl/>
              </w:rPr>
              <w:t>تضمین احکام المحکمه الجنائیه الدولیه</w:t>
            </w:r>
          </w:p>
        </w:tc>
      </w:tr>
      <w:tr w:rsidR="00D170AC" w:rsidRPr="00D61AC6" w:rsidTr="009A2A84">
        <w:trPr>
          <w:trHeight w:val="1020"/>
          <w:jc w:val="center"/>
        </w:trPr>
        <w:tc>
          <w:tcPr>
            <w:tcW w:w="2155" w:type="dxa"/>
          </w:tcPr>
          <w:p w:rsidR="00D170AC" w:rsidRDefault="00D170AC" w:rsidP="004027AE">
            <w:pPr>
              <w:jc w:val="center"/>
              <w:rPr>
                <w:rFonts w:cs="B Nazanin"/>
                <w:b/>
                <w:bCs/>
                <w:sz w:val="24"/>
                <w:szCs w:val="24"/>
                <w:rtl/>
              </w:rPr>
            </w:pPr>
            <w:r>
              <w:rPr>
                <w:rFonts w:cs="B Nazanin" w:hint="cs"/>
                <w:b/>
                <w:bCs/>
                <w:sz w:val="24"/>
                <w:szCs w:val="24"/>
                <w:rtl/>
              </w:rPr>
              <w:t>جامعه المصطفی</w:t>
            </w:r>
          </w:p>
        </w:tc>
        <w:tc>
          <w:tcPr>
            <w:tcW w:w="1801" w:type="dxa"/>
          </w:tcPr>
          <w:p w:rsidR="00D170AC" w:rsidRPr="007458EE" w:rsidRDefault="00D170AC" w:rsidP="004027AE">
            <w:pPr>
              <w:jc w:val="center"/>
              <w:rPr>
                <w:rFonts w:cs="B Nazanin"/>
                <w:b/>
                <w:bCs/>
                <w:sz w:val="24"/>
                <w:szCs w:val="24"/>
                <w:rtl/>
              </w:rPr>
            </w:pPr>
            <w:r>
              <w:rPr>
                <w:rFonts w:cs="B Nazanin" w:hint="cs"/>
                <w:b/>
                <w:bCs/>
                <w:sz w:val="24"/>
                <w:szCs w:val="24"/>
                <w:rtl/>
              </w:rPr>
              <w:t>داور</w:t>
            </w:r>
          </w:p>
        </w:tc>
        <w:tc>
          <w:tcPr>
            <w:tcW w:w="2142" w:type="dxa"/>
            <w:vAlign w:val="center"/>
          </w:tcPr>
          <w:p w:rsidR="00D170AC" w:rsidRDefault="00D170AC" w:rsidP="004027AE">
            <w:pPr>
              <w:jc w:val="center"/>
              <w:rPr>
                <w:rFonts w:cs="B Nazanin"/>
                <w:b/>
                <w:bCs/>
                <w:sz w:val="24"/>
                <w:szCs w:val="24"/>
                <w:rtl/>
              </w:rPr>
            </w:pPr>
            <w:r>
              <w:rPr>
                <w:rFonts w:cs="B Nazanin" w:hint="cs"/>
                <w:b/>
                <w:bCs/>
                <w:sz w:val="24"/>
                <w:szCs w:val="24"/>
                <w:rtl/>
              </w:rPr>
              <w:t>چند پایان نامه</w:t>
            </w:r>
          </w:p>
          <w:p w:rsidR="009A2A84" w:rsidRDefault="009A2A84" w:rsidP="009A2A84">
            <w:pPr>
              <w:rPr>
                <w:rFonts w:cs="B Nazanin"/>
                <w:b/>
                <w:bCs/>
                <w:sz w:val="24"/>
                <w:szCs w:val="24"/>
                <w:rtl/>
              </w:rPr>
            </w:pPr>
          </w:p>
        </w:tc>
      </w:tr>
      <w:tr w:rsidR="009A2A84" w:rsidRPr="00D61AC6" w:rsidTr="009A2A84">
        <w:trPr>
          <w:trHeight w:val="1020"/>
          <w:jc w:val="center"/>
        </w:trPr>
        <w:tc>
          <w:tcPr>
            <w:tcW w:w="2155" w:type="dxa"/>
          </w:tcPr>
          <w:p w:rsidR="009A2A84" w:rsidRDefault="009A2A84" w:rsidP="004027AE">
            <w:pPr>
              <w:jc w:val="center"/>
              <w:rPr>
                <w:rFonts w:cs="B Nazanin"/>
                <w:b/>
                <w:bCs/>
                <w:sz w:val="24"/>
                <w:szCs w:val="24"/>
                <w:rtl/>
              </w:rPr>
            </w:pPr>
            <w:r>
              <w:rPr>
                <w:rFonts w:cs="B Nazanin" w:hint="cs"/>
                <w:b/>
                <w:bCs/>
                <w:sz w:val="24"/>
                <w:szCs w:val="24"/>
                <w:rtl/>
              </w:rPr>
              <w:t xml:space="preserve">دانشگاه ادیان </w:t>
            </w:r>
          </w:p>
        </w:tc>
        <w:tc>
          <w:tcPr>
            <w:tcW w:w="1801" w:type="dxa"/>
          </w:tcPr>
          <w:p w:rsidR="009A2A84" w:rsidRDefault="009A2A84" w:rsidP="004027AE">
            <w:pPr>
              <w:jc w:val="center"/>
              <w:rPr>
                <w:rFonts w:cs="B Nazanin"/>
                <w:b/>
                <w:bCs/>
                <w:sz w:val="24"/>
                <w:szCs w:val="24"/>
                <w:rtl/>
              </w:rPr>
            </w:pPr>
            <w:r>
              <w:rPr>
                <w:rFonts w:cs="B Nazanin" w:hint="cs"/>
                <w:b/>
                <w:bCs/>
                <w:sz w:val="24"/>
                <w:szCs w:val="24"/>
                <w:rtl/>
              </w:rPr>
              <w:t>راهنما</w:t>
            </w:r>
          </w:p>
        </w:tc>
        <w:tc>
          <w:tcPr>
            <w:tcW w:w="2142" w:type="dxa"/>
            <w:vAlign w:val="center"/>
          </w:tcPr>
          <w:p w:rsidR="009A2A84" w:rsidRDefault="009A2A84" w:rsidP="004027AE">
            <w:pPr>
              <w:jc w:val="center"/>
              <w:rPr>
                <w:rFonts w:cs="B Nazanin"/>
                <w:b/>
                <w:bCs/>
                <w:sz w:val="24"/>
                <w:szCs w:val="24"/>
                <w:rtl/>
              </w:rPr>
            </w:pPr>
            <w:r>
              <w:rPr>
                <w:rFonts w:cs="B Nazanin" w:hint="cs"/>
                <w:b/>
                <w:bCs/>
                <w:sz w:val="24"/>
                <w:szCs w:val="24"/>
                <w:rtl/>
              </w:rPr>
              <w:t>4 پایان نامه</w:t>
            </w:r>
          </w:p>
        </w:tc>
      </w:tr>
      <w:tr w:rsidR="009A2A84" w:rsidRPr="00D61AC6" w:rsidTr="009A2A84">
        <w:trPr>
          <w:trHeight w:val="1020"/>
          <w:jc w:val="center"/>
        </w:trPr>
        <w:tc>
          <w:tcPr>
            <w:tcW w:w="2155" w:type="dxa"/>
          </w:tcPr>
          <w:p w:rsidR="009A2A84" w:rsidRDefault="009A2A84" w:rsidP="004027AE">
            <w:pPr>
              <w:jc w:val="center"/>
              <w:rPr>
                <w:rFonts w:cs="B Nazanin"/>
                <w:b/>
                <w:bCs/>
                <w:sz w:val="24"/>
                <w:szCs w:val="24"/>
                <w:rtl/>
              </w:rPr>
            </w:pPr>
            <w:r>
              <w:rPr>
                <w:rFonts w:cs="B Nazanin" w:hint="cs"/>
                <w:b/>
                <w:bCs/>
                <w:sz w:val="24"/>
                <w:szCs w:val="24"/>
                <w:rtl/>
              </w:rPr>
              <w:t>دانشگاه ادیان</w:t>
            </w:r>
          </w:p>
        </w:tc>
        <w:tc>
          <w:tcPr>
            <w:tcW w:w="1801" w:type="dxa"/>
          </w:tcPr>
          <w:p w:rsidR="009A2A84" w:rsidRDefault="009A2A84" w:rsidP="004027AE">
            <w:pPr>
              <w:jc w:val="center"/>
              <w:rPr>
                <w:rFonts w:cs="B Nazanin"/>
                <w:b/>
                <w:bCs/>
                <w:sz w:val="24"/>
                <w:szCs w:val="24"/>
                <w:rtl/>
              </w:rPr>
            </w:pPr>
            <w:r>
              <w:rPr>
                <w:rFonts w:cs="B Nazanin" w:hint="cs"/>
                <w:b/>
                <w:bCs/>
                <w:sz w:val="24"/>
                <w:szCs w:val="24"/>
                <w:rtl/>
              </w:rPr>
              <w:t>داور</w:t>
            </w:r>
          </w:p>
        </w:tc>
        <w:tc>
          <w:tcPr>
            <w:tcW w:w="2142" w:type="dxa"/>
            <w:vAlign w:val="center"/>
          </w:tcPr>
          <w:p w:rsidR="009A2A84" w:rsidRDefault="009A2A84" w:rsidP="004027AE">
            <w:pPr>
              <w:jc w:val="center"/>
              <w:rPr>
                <w:rFonts w:cs="B Nazanin"/>
                <w:b/>
                <w:bCs/>
                <w:sz w:val="24"/>
                <w:szCs w:val="24"/>
                <w:rtl/>
              </w:rPr>
            </w:pPr>
            <w:r>
              <w:rPr>
                <w:rFonts w:cs="B Nazanin" w:hint="cs"/>
                <w:b/>
                <w:bCs/>
                <w:sz w:val="24"/>
                <w:szCs w:val="24"/>
                <w:rtl/>
              </w:rPr>
              <w:t>6 پایان نامه</w:t>
            </w:r>
          </w:p>
        </w:tc>
      </w:tr>
    </w:tbl>
    <w:p w:rsidR="00430B9D" w:rsidRPr="00430B9D" w:rsidRDefault="00430B9D" w:rsidP="007D3F77">
      <w:pPr>
        <w:rPr>
          <w:rFonts w:cs="B Nazanin"/>
          <w:sz w:val="24"/>
          <w:szCs w:val="24"/>
        </w:rPr>
      </w:pPr>
    </w:p>
    <w:p w:rsidR="007A0C73" w:rsidRDefault="007A0C73" w:rsidP="00430B9D">
      <w:pPr>
        <w:rPr>
          <w:rFonts w:cs="B Nazanin"/>
          <w:sz w:val="24"/>
          <w:szCs w:val="24"/>
          <w:rtl/>
        </w:rPr>
      </w:pPr>
    </w:p>
    <w:p w:rsidR="00B609E6" w:rsidRDefault="00B609E6" w:rsidP="00430B9D">
      <w:pPr>
        <w:rPr>
          <w:rFonts w:cs="B Nazanin"/>
          <w:sz w:val="24"/>
          <w:szCs w:val="24"/>
          <w:rtl/>
        </w:rPr>
      </w:pPr>
    </w:p>
    <w:p w:rsidR="009C7CB9" w:rsidRPr="00430B9D" w:rsidRDefault="009C7CB9" w:rsidP="00430B9D">
      <w:pPr>
        <w:tabs>
          <w:tab w:val="left" w:pos="2002"/>
        </w:tabs>
        <w:rPr>
          <w:rFonts w:cs="B Nazanin"/>
          <w:sz w:val="24"/>
          <w:szCs w:val="24"/>
        </w:rPr>
      </w:pPr>
    </w:p>
    <w:sectPr w:rsidR="009C7CB9" w:rsidRPr="00430B9D" w:rsidSect="009A2A84">
      <w:footerReference w:type="default" r:id="rId8"/>
      <w:pgSz w:w="11906" w:h="16838"/>
      <w:pgMar w:top="1440" w:right="991" w:bottom="426" w:left="993" w:header="426"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81" w:rsidRDefault="00757281" w:rsidP="00862F04">
      <w:pPr>
        <w:spacing w:after="0" w:line="240" w:lineRule="auto"/>
      </w:pPr>
      <w:r>
        <w:separator/>
      </w:r>
    </w:p>
  </w:endnote>
  <w:endnote w:type="continuationSeparator" w:id="0">
    <w:p w:rsidR="00757281" w:rsidRDefault="00757281" w:rsidP="0086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AE" w:rsidRDefault="004027A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3501C">
      <w:rPr>
        <w:caps/>
        <w:noProof/>
        <w:color w:val="5B9BD5" w:themeColor="accent1"/>
        <w:rtl/>
      </w:rPr>
      <w:t>1</w:t>
    </w:r>
    <w:r>
      <w:rPr>
        <w:caps/>
        <w:noProof/>
        <w:color w:val="5B9BD5" w:themeColor="accent1"/>
      </w:rPr>
      <w:fldChar w:fldCharType="end"/>
    </w:r>
  </w:p>
  <w:p w:rsidR="004027AE" w:rsidRDefault="004027AE" w:rsidP="00166DFD">
    <w:pPr>
      <w:pStyle w:val="Footer"/>
      <w:jc w:val="cen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81" w:rsidRDefault="00757281" w:rsidP="00862F04">
      <w:pPr>
        <w:spacing w:after="0" w:line="240" w:lineRule="auto"/>
      </w:pPr>
      <w:r>
        <w:separator/>
      </w:r>
    </w:p>
  </w:footnote>
  <w:footnote w:type="continuationSeparator" w:id="0">
    <w:p w:rsidR="00757281" w:rsidRDefault="00757281" w:rsidP="00862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4"/>
    <w:rsid w:val="000007C0"/>
    <w:rsid w:val="00011CEE"/>
    <w:rsid w:val="000153F5"/>
    <w:rsid w:val="00015E26"/>
    <w:rsid w:val="00021104"/>
    <w:rsid w:val="0004438D"/>
    <w:rsid w:val="000551D4"/>
    <w:rsid w:val="00066673"/>
    <w:rsid w:val="00080E61"/>
    <w:rsid w:val="000840CF"/>
    <w:rsid w:val="00085E48"/>
    <w:rsid w:val="000A0359"/>
    <w:rsid w:val="000A6061"/>
    <w:rsid w:val="000B2BF3"/>
    <w:rsid w:val="000C057E"/>
    <w:rsid w:val="000F3D9D"/>
    <w:rsid w:val="00100225"/>
    <w:rsid w:val="001212C7"/>
    <w:rsid w:val="001213F0"/>
    <w:rsid w:val="001254BE"/>
    <w:rsid w:val="00125FBB"/>
    <w:rsid w:val="00142DB4"/>
    <w:rsid w:val="00166DFD"/>
    <w:rsid w:val="00180014"/>
    <w:rsid w:val="00187A03"/>
    <w:rsid w:val="00193226"/>
    <w:rsid w:val="001976DB"/>
    <w:rsid w:val="001C7BB2"/>
    <w:rsid w:val="001E18B7"/>
    <w:rsid w:val="001F3B84"/>
    <w:rsid w:val="00207FEA"/>
    <w:rsid w:val="002125C0"/>
    <w:rsid w:val="0022425A"/>
    <w:rsid w:val="0023501C"/>
    <w:rsid w:val="00243402"/>
    <w:rsid w:val="00244E4A"/>
    <w:rsid w:val="00252905"/>
    <w:rsid w:val="0025531C"/>
    <w:rsid w:val="00256968"/>
    <w:rsid w:val="00261126"/>
    <w:rsid w:val="00265493"/>
    <w:rsid w:val="00267282"/>
    <w:rsid w:val="0026749F"/>
    <w:rsid w:val="0027444A"/>
    <w:rsid w:val="00275AE6"/>
    <w:rsid w:val="00294DB3"/>
    <w:rsid w:val="002B0797"/>
    <w:rsid w:val="002B5939"/>
    <w:rsid w:val="002C1809"/>
    <w:rsid w:val="002F0236"/>
    <w:rsid w:val="002F464E"/>
    <w:rsid w:val="00302EA6"/>
    <w:rsid w:val="00310E25"/>
    <w:rsid w:val="00312804"/>
    <w:rsid w:val="0031745C"/>
    <w:rsid w:val="003249E4"/>
    <w:rsid w:val="00333C26"/>
    <w:rsid w:val="00334109"/>
    <w:rsid w:val="00337CFE"/>
    <w:rsid w:val="00340671"/>
    <w:rsid w:val="0034343D"/>
    <w:rsid w:val="00345368"/>
    <w:rsid w:val="003520A6"/>
    <w:rsid w:val="00353EEB"/>
    <w:rsid w:val="00363FFE"/>
    <w:rsid w:val="0036439D"/>
    <w:rsid w:val="0037141A"/>
    <w:rsid w:val="00375EC5"/>
    <w:rsid w:val="003761DC"/>
    <w:rsid w:val="0037699F"/>
    <w:rsid w:val="0037764C"/>
    <w:rsid w:val="00382A93"/>
    <w:rsid w:val="00393151"/>
    <w:rsid w:val="00393B50"/>
    <w:rsid w:val="003A004F"/>
    <w:rsid w:val="003D0C65"/>
    <w:rsid w:val="003D364B"/>
    <w:rsid w:val="003D4771"/>
    <w:rsid w:val="003E1053"/>
    <w:rsid w:val="003E46CC"/>
    <w:rsid w:val="003E62C9"/>
    <w:rsid w:val="003F3181"/>
    <w:rsid w:val="004027AE"/>
    <w:rsid w:val="004205C3"/>
    <w:rsid w:val="00423AC0"/>
    <w:rsid w:val="00425717"/>
    <w:rsid w:val="00425886"/>
    <w:rsid w:val="00430B9D"/>
    <w:rsid w:val="00445C08"/>
    <w:rsid w:val="00447454"/>
    <w:rsid w:val="004556AE"/>
    <w:rsid w:val="00460D1A"/>
    <w:rsid w:val="0048217E"/>
    <w:rsid w:val="004865CF"/>
    <w:rsid w:val="00486AFF"/>
    <w:rsid w:val="004A2888"/>
    <w:rsid w:val="004A2C10"/>
    <w:rsid w:val="004A5464"/>
    <w:rsid w:val="004C47FD"/>
    <w:rsid w:val="004E66C9"/>
    <w:rsid w:val="004F01F0"/>
    <w:rsid w:val="004F31CC"/>
    <w:rsid w:val="004F79D9"/>
    <w:rsid w:val="00501529"/>
    <w:rsid w:val="00511E1E"/>
    <w:rsid w:val="0052087D"/>
    <w:rsid w:val="005417D5"/>
    <w:rsid w:val="00545008"/>
    <w:rsid w:val="00551891"/>
    <w:rsid w:val="0055379A"/>
    <w:rsid w:val="00570042"/>
    <w:rsid w:val="005712F7"/>
    <w:rsid w:val="00581E7A"/>
    <w:rsid w:val="00590A84"/>
    <w:rsid w:val="005A319B"/>
    <w:rsid w:val="005C63F5"/>
    <w:rsid w:val="005D701A"/>
    <w:rsid w:val="005E7203"/>
    <w:rsid w:val="005E7EE2"/>
    <w:rsid w:val="005F3937"/>
    <w:rsid w:val="00614EA0"/>
    <w:rsid w:val="0063392A"/>
    <w:rsid w:val="00651FFF"/>
    <w:rsid w:val="0066134B"/>
    <w:rsid w:val="00661AE4"/>
    <w:rsid w:val="00661DAF"/>
    <w:rsid w:val="00664CA0"/>
    <w:rsid w:val="00676B68"/>
    <w:rsid w:val="006C426A"/>
    <w:rsid w:val="006D0C48"/>
    <w:rsid w:val="006E60E8"/>
    <w:rsid w:val="006E6AEE"/>
    <w:rsid w:val="00705288"/>
    <w:rsid w:val="0070778D"/>
    <w:rsid w:val="00707F52"/>
    <w:rsid w:val="0072106F"/>
    <w:rsid w:val="0072287E"/>
    <w:rsid w:val="007229B9"/>
    <w:rsid w:val="00732B24"/>
    <w:rsid w:val="00733904"/>
    <w:rsid w:val="007420DD"/>
    <w:rsid w:val="00742FDA"/>
    <w:rsid w:val="007458EE"/>
    <w:rsid w:val="00757281"/>
    <w:rsid w:val="007606DF"/>
    <w:rsid w:val="007625A7"/>
    <w:rsid w:val="00766D52"/>
    <w:rsid w:val="00784318"/>
    <w:rsid w:val="007869D8"/>
    <w:rsid w:val="00787AA6"/>
    <w:rsid w:val="00796A13"/>
    <w:rsid w:val="007A0C73"/>
    <w:rsid w:val="007B0B0B"/>
    <w:rsid w:val="007B15F5"/>
    <w:rsid w:val="007B22A6"/>
    <w:rsid w:val="007B74C6"/>
    <w:rsid w:val="007C7E8A"/>
    <w:rsid w:val="007D3F77"/>
    <w:rsid w:val="007F6C64"/>
    <w:rsid w:val="00821446"/>
    <w:rsid w:val="0083227B"/>
    <w:rsid w:val="00844F82"/>
    <w:rsid w:val="00851E08"/>
    <w:rsid w:val="008535C1"/>
    <w:rsid w:val="00862F04"/>
    <w:rsid w:val="00865A9F"/>
    <w:rsid w:val="00881BB0"/>
    <w:rsid w:val="0088646C"/>
    <w:rsid w:val="00892FCE"/>
    <w:rsid w:val="008B6044"/>
    <w:rsid w:val="008B67AD"/>
    <w:rsid w:val="008D4C48"/>
    <w:rsid w:val="00902C79"/>
    <w:rsid w:val="00904D46"/>
    <w:rsid w:val="00915F5F"/>
    <w:rsid w:val="00922E54"/>
    <w:rsid w:val="0092467A"/>
    <w:rsid w:val="00934C37"/>
    <w:rsid w:val="00947C10"/>
    <w:rsid w:val="009523A1"/>
    <w:rsid w:val="00955A78"/>
    <w:rsid w:val="00980D2A"/>
    <w:rsid w:val="00984998"/>
    <w:rsid w:val="0099130B"/>
    <w:rsid w:val="009A2A84"/>
    <w:rsid w:val="009B058C"/>
    <w:rsid w:val="009B62D5"/>
    <w:rsid w:val="009C59A5"/>
    <w:rsid w:val="009C7CB9"/>
    <w:rsid w:val="009F26DE"/>
    <w:rsid w:val="00A00D72"/>
    <w:rsid w:val="00A01B6B"/>
    <w:rsid w:val="00A02BD2"/>
    <w:rsid w:val="00A0488E"/>
    <w:rsid w:val="00A11F4C"/>
    <w:rsid w:val="00A132FB"/>
    <w:rsid w:val="00A20871"/>
    <w:rsid w:val="00A332FF"/>
    <w:rsid w:val="00A37666"/>
    <w:rsid w:val="00A508F4"/>
    <w:rsid w:val="00A676CF"/>
    <w:rsid w:val="00A72942"/>
    <w:rsid w:val="00A83274"/>
    <w:rsid w:val="00A90157"/>
    <w:rsid w:val="00AB1991"/>
    <w:rsid w:val="00AB46E5"/>
    <w:rsid w:val="00AB4E9A"/>
    <w:rsid w:val="00AC29A5"/>
    <w:rsid w:val="00AD577C"/>
    <w:rsid w:val="00AD6E60"/>
    <w:rsid w:val="00AF65F2"/>
    <w:rsid w:val="00B015E3"/>
    <w:rsid w:val="00B36B3B"/>
    <w:rsid w:val="00B529B9"/>
    <w:rsid w:val="00B6078D"/>
    <w:rsid w:val="00B609E6"/>
    <w:rsid w:val="00B624E0"/>
    <w:rsid w:val="00B6348F"/>
    <w:rsid w:val="00B640A2"/>
    <w:rsid w:val="00B71BC5"/>
    <w:rsid w:val="00B72625"/>
    <w:rsid w:val="00B758EA"/>
    <w:rsid w:val="00B86400"/>
    <w:rsid w:val="00B91B84"/>
    <w:rsid w:val="00BB21D2"/>
    <w:rsid w:val="00BC5099"/>
    <w:rsid w:val="00BD3350"/>
    <w:rsid w:val="00BD4CF9"/>
    <w:rsid w:val="00BD6280"/>
    <w:rsid w:val="00BE5C36"/>
    <w:rsid w:val="00C01593"/>
    <w:rsid w:val="00C0481A"/>
    <w:rsid w:val="00C07901"/>
    <w:rsid w:val="00C4433F"/>
    <w:rsid w:val="00C445E8"/>
    <w:rsid w:val="00C46405"/>
    <w:rsid w:val="00C538F5"/>
    <w:rsid w:val="00C545DA"/>
    <w:rsid w:val="00C80124"/>
    <w:rsid w:val="00C86B50"/>
    <w:rsid w:val="00CA5B9A"/>
    <w:rsid w:val="00CC35A4"/>
    <w:rsid w:val="00CC4972"/>
    <w:rsid w:val="00CF089D"/>
    <w:rsid w:val="00D143A9"/>
    <w:rsid w:val="00D170AC"/>
    <w:rsid w:val="00D23971"/>
    <w:rsid w:val="00D379B5"/>
    <w:rsid w:val="00D4619F"/>
    <w:rsid w:val="00D52BB6"/>
    <w:rsid w:val="00D61AC6"/>
    <w:rsid w:val="00D72DAE"/>
    <w:rsid w:val="00D77DF6"/>
    <w:rsid w:val="00D8081C"/>
    <w:rsid w:val="00D853F0"/>
    <w:rsid w:val="00D9009F"/>
    <w:rsid w:val="00DA2AF6"/>
    <w:rsid w:val="00DB0F97"/>
    <w:rsid w:val="00DB1810"/>
    <w:rsid w:val="00DB22FB"/>
    <w:rsid w:val="00DB7320"/>
    <w:rsid w:val="00DC6434"/>
    <w:rsid w:val="00DD5E4E"/>
    <w:rsid w:val="00DE133F"/>
    <w:rsid w:val="00DE5903"/>
    <w:rsid w:val="00DE7631"/>
    <w:rsid w:val="00E12CEA"/>
    <w:rsid w:val="00E17664"/>
    <w:rsid w:val="00E22588"/>
    <w:rsid w:val="00E22DE4"/>
    <w:rsid w:val="00E2308C"/>
    <w:rsid w:val="00E5741E"/>
    <w:rsid w:val="00E6699C"/>
    <w:rsid w:val="00E764CB"/>
    <w:rsid w:val="00E87337"/>
    <w:rsid w:val="00E95865"/>
    <w:rsid w:val="00F03604"/>
    <w:rsid w:val="00F27C4D"/>
    <w:rsid w:val="00F30FFD"/>
    <w:rsid w:val="00F34E83"/>
    <w:rsid w:val="00F73766"/>
    <w:rsid w:val="00F905B7"/>
    <w:rsid w:val="00FB0860"/>
    <w:rsid w:val="00FB47C7"/>
    <w:rsid w:val="00FC755E"/>
    <w:rsid w:val="00FF1B5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7D6CD"/>
  <w15:docId w15:val="{D7CAADF1-A293-47D3-9A78-760B80D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A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F04"/>
  </w:style>
  <w:style w:type="paragraph" w:styleId="Footer">
    <w:name w:val="footer"/>
    <w:basedOn w:val="Normal"/>
    <w:link w:val="FooterChar"/>
    <w:uiPriority w:val="99"/>
    <w:unhideWhenUsed/>
    <w:rsid w:val="00862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F04"/>
  </w:style>
  <w:style w:type="table" w:styleId="TableGrid">
    <w:name w:val="Table Grid"/>
    <w:basedOn w:val="TableNormal"/>
    <w:uiPriority w:val="39"/>
    <w:rsid w:val="00862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0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0042"/>
    <w:rPr>
      <w:rFonts w:ascii="Tahoma" w:hAnsi="Tahoma" w:cs="Tahoma"/>
      <w:sz w:val="18"/>
      <w:szCs w:val="18"/>
    </w:rPr>
  </w:style>
  <w:style w:type="character" w:styleId="Hyperlink">
    <w:name w:val="Hyperlink"/>
    <w:basedOn w:val="DefaultParagraphFont"/>
    <w:uiPriority w:val="99"/>
    <w:unhideWhenUsed/>
    <w:rsid w:val="006C426A"/>
    <w:rPr>
      <w:color w:val="0563C1" w:themeColor="hyperlink"/>
      <w:u w:val="single"/>
    </w:rPr>
  </w:style>
  <w:style w:type="paragraph" w:styleId="ListParagraph">
    <w:name w:val="List Paragraph"/>
    <w:basedOn w:val="Normal"/>
    <w:uiPriority w:val="34"/>
    <w:qFormat/>
    <w:rsid w:val="007D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4A99-7A1D-4404-AE2C-3FF904EB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5106</Characters>
  <Application>Microsoft Office Word</Application>
  <DocSecurity>0</DocSecurity>
  <Lines>42</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dc:creator>
  <cp:lastModifiedBy>f.p</cp:lastModifiedBy>
  <cp:revision>2</cp:revision>
  <cp:lastPrinted>2018-09-22T11:54:00Z</cp:lastPrinted>
  <dcterms:created xsi:type="dcterms:W3CDTF">2023-10-27T16:00:00Z</dcterms:created>
  <dcterms:modified xsi:type="dcterms:W3CDTF">2023-10-27T16:00:00Z</dcterms:modified>
</cp:coreProperties>
</file>